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F14CD5A" w14:textId="792E5287" w:rsidR="00954677" w:rsidRDefault="00954677">
      <w:pPr>
        <w:rPr>
          <w:sz w:val="6"/>
        </w:rPr>
      </w:pPr>
      <w:r>
        <w:rPr>
          <w:sz w:val="6"/>
        </w:rPr>
        <w:br w:type="page"/>
      </w:r>
    </w:p>
    <w:p w14:paraId="5082DB52" w14:textId="2E8509B5" w:rsidR="00474E4F" w:rsidRDefault="00474E4F" w:rsidP="00474E4F">
      <w:pPr>
        <w:pStyle w:val="Heading1"/>
      </w:pPr>
      <w:r>
        <w:lastRenderedPageBreak/>
        <w:t>Terms of Use</w:t>
      </w:r>
    </w:p>
    <w:p w14:paraId="0120FA76" w14:textId="65A37F22" w:rsidR="00EB6EF2" w:rsidRPr="0043636F" w:rsidRDefault="00474E4F" w:rsidP="00EB6EF2">
      <w:r>
        <w:t>LifeNet Health authorizes the use of this content by hospitals</w:t>
      </w:r>
      <w:proofErr w:type="gramStart"/>
      <w:r>
        <w:t xml:space="preserve"> it</w:t>
      </w:r>
      <w:proofErr w:type="gramEnd"/>
      <w:r>
        <w:t xml:space="preserve"> serves as their organ procurement organization, tissue bank and/or tissue or organ recovery partner. By using this content, your hospital agrees to the following statements: The content is intended for educational and training purposes only. The content may be printed, electronically mailed, and stored for learner access at your hospital only. </w:t>
      </w:r>
      <w:proofErr w:type="gramStart"/>
      <w:r>
        <w:t>Hospital</w:t>
      </w:r>
      <w:proofErr w:type="gramEnd"/>
      <w:r>
        <w:t xml:space="preserve"> agrees it will not alter the content in any manner, will not provide it </w:t>
      </w:r>
      <w:proofErr w:type="gramStart"/>
      <w:r>
        <w:t>to</w:t>
      </w:r>
      <w:proofErr w:type="gramEnd"/>
      <w:r>
        <w:t xml:space="preserve"> an outside party, and will not commercialize it. LifeNet Health reserves the right to request the content be removed or discontinued at any time, and LifeNet Health may reissue revised content to hospital to replace content currently in use. </w:t>
      </w:r>
    </w:p>
    <w:p w14:paraId="54CFB16E" w14:textId="77777777" w:rsidR="00474E4F" w:rsidRDefault="00474E4F">
      <w:pPr>
        <w:rPr>
          <w:rFonts w:asciiTheme="majorHAnsi" w:eastAsiaTheme="majorEastAsia" w:hAnsiTheme="majorHAnsi" w:cstheme="majorBidi"/>
          <w:color w:val="003768"/>
          <w:sz w:val="32"/>
          <w:szCs w:val="32"/>
        </w:rPr>
      </w:pPr>
      <w:r>
        <w:br w:type="page"/>
      </w:r>
    </w:p>
    <w:p w14:paraId="124D75EA" w14:textId="746EAC2A" w:rsidR="005A1572" w:rsidRDefault="008F0C38" w:rsidP="00CC7FDB">
      <w:pPr>
        <w:pStyle w:val="Heading1"/>
        <w:jc w:val="center"/>
      </w:pPr>
      <w:r>
        <w:lastRenderedPageBreak/>
        <w:t>Lesson Plan</w:t>
      </w:r>
    </w:p>
    <w:p w14:paraId="6351A22E" w14:textId="77777777" w:rsidR="007252D6" w:rsidRDefault="0028760C" w:rsidP="009D30E5">
      <w:pPr>
        <w:pStyle w:val="Heading2"/>
      </w:pPr>
      <w:r>
        <w:t>Purpose</w:t>
      </w:r>
    </w:p>
    <w:p w14:paraId="5263A94D" w14:textId="4DC7A9A2" w:rsidR="00165960" w:rsidRDefault="00165960" w:rsidP="00C90DA8">
      <w:pPr>
        <w:pStyle w:val="NoSpacing"/>
      </w:pPr>
      <w:r>
        <w:t>In this course participants will explore the organ and tissue donation process as it relates to their role in the healthcare industry. They will explore the actions that are required of their role when identifying and referring potential donors to their local organ procurement organization or donation agency as deemed by their locale.</w:t>
      </w:r>
    </w:p>
    <w:p w14:paraId="16B3646F" w14:textId="77777777" w:rsidR="00C90DA8" w:rsidRDefault="00C90DA8" w:rsidP="00C90DA8">
      <w:pPr>
        <w:pStyle w:val="NoSpacing"/>
      </w:pPr>
    </w:p>
    <w:p w14:paraId="126FCCAA" w14:textId="77777777" w:rsidR="007252D6" w:rsidRDefault="00165960" w:rsidP="007252D6">
      <w:pPr>
        <w:pStyle w:val="Heading2"/>
      </w:pPr>
      <w:r>
        <w:t>Audience</w:t>
      </w:r>
    </w:p>
    <w:p w14:paraId="24ED8BCC" w14:textId="074B4F70" w:rsidR="005A1572" w:rsidRDefault="00165960" w:rsidP="00C90DA8">
      <w:pPr>
        <w:pStyle w:val="NoSpacing"/>
      </w:pPr>
      <w:r>
        <w:t>This course is intended for those who work in a medical environment, such as a hospital or other healthcare facility.</w:t>
      </w:r>
    </w:p>
    <w:p w14:paraId="7B20C718" w14:textId="77777777" w:rsidR="00C90DA8" w:rsidRPr="00C90DA8" w:rsidRDefault="00C90DA8" w:rsidP="00C90DA8">
      <w:pPr>
        <w:pStyle w:val="NoSpacing"/>
      </w:pPr>
    </w:p>
    <w:p w14:paraId="5CAD1F71" w14:textId="77777777" w:rsidR="00FC48F5" w:rsidRDefault="00FC48F5" w:rsidP="00FC48F5">
      <w:pPr>
        <w:pStyle w:val="Heading2"/>
      </w:pPr>
      <w:r>
        <w:t>Time Needed for Lesson</w:t>
      </w:r>
    </w:p>
    <w:p w14:paraId="789C1926" w14:textId="46A875AF" w:rsidR="00FC48F5" w:rsidRDefault="00255955" w:rsidP="00FC48F5">
      <w:r>
        <w:t>30</w:t>
      </w:r>
      <w:r w:rsidR="001474A5">
        <w:t xml:space="preserve"> minutes</w:t>
      </w:r>
    </w:p>
    <w:p w14:paraId="3382DC94" w14:textId="77777777" w:rsidR="00C90DA8" w:rsidRDefault="00C90DA8" w:rsidP="00C90DA8">
      <w:pPr>
        <w:pStyle w:val="NoSpacing"/>
      </w:pPr>
    </w:p>
    <w:p w14:paraId="02728749" w14:textId="2F4BF16F" w:rsidR="0028760C" w:rsidRDefault="007252D6" w:rsidP="007252D6">
      <w:pPr>
        <w:pStyle w:val="Heading2"/>
      </w:pPr>
      <w:r>
        <w:t>Supplies Needed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0"/>
        <w:gridCol w:w="5529"/>
      </w:tblGrid>
      <w:tr w:rsidR="00BF67ED" w14:paraId="1826C28A" w14:textId="77777777" w:rsidTr="006259F6">
        <w:tc>
          <w:tcPr>
            <w:tcW w:w="5530" w:type="dxa"/>
          </w:tcPr>
          <w:p w14:paraId="03EE658A" w14:textId="77777777" w:rsidR="00BF67ED" w:rsidRDefault="00BF67ED" w:rsidP="00BF67ED">
            <w:pPr>
              <w:pStyle w:val="Heading3"/>
              <w:tabs>
                <w:tab w:val="left" w:pos="5923"/>
                <w:tab w:val="left" w:pos="6983"/>
              </w:tabs>
            </w:pPr>
            <w:r>
              <w:t>For Instructor-Led Training:</w:t>
            </w:r>
          </w:p>
          <w:p w14:paraId="6BBA1B5F" w14:textId="77777777" w:rsidR="00BF67ED" w:rsidRPr="004A14CC" w:rsidRDefault="00BF67ED" w:rsidP="00A32A04">
            <w:pPr>
              <w:pStyle w:val="ListParagraph"/>
              <w:numPr>
                <w:ilvl w:val="0"/>
                <w:numId w:val="26"/>
              </w:numPr>
              <w:rPr>
                <w:i/>
              </w:rPr>
            </w:pPr>
            <w:r w:rsidRPr="004A14CC">
              <w:rPr>
                <w:i/>
              </w:rPr>
              <w:t>(1) Computer</w:t>
            </w:r>
          </w:p>
          <w:p w14:paraId="5DB90D36" w14:textId="77777777" w:rsidR="00BF67ED" w:rsidRPr="004A14CC" w:rsidRDefault="00BF67ED" w:rsidP="00A32A04">
            <w:pPr>
              <w:pStyle w:val="ListParagraph"/>
              <w:numPr>
                <w:ilvl w:val="0"/>
                <w:numId w:val="26"/>
              </w:numPr>
              <w:rPr>
                <w:i/>
              </w:rPr>
            </w:pPr>
            <w:r w:rsidRPr="004A14CC">
              <w:rPr>
                <w:i/>
              </w:rPr>
              <w:t>(1) Audio speaker</w:t>
            </w:r>
          </w:p>
          <w:p w14:paraId="1F3CBAA5" w14:textId="77777777" w:rsidR="00BF67ED" w:rsidRPr="004A14CC" w:rsidRDefault="00BF67ED" w:rsidP="00A32A04">
            <w:pPr>
              <w:pStyle w:val="ListParagraph"/>
              <w:numPr>
                <w:ilvl w:val="0"/>
                <w:numId w:val="26"/>
              </w:numPr>
              <w:rPr>
                <w:i/>
              </w:rPr>
            </w:pPr>
            <w:r w:rsidRPr="004A14CC">
              <w:rPr>
                <w:i/>
              </w:rPr>
              <w:t xml:space="preserve">(1) Video file </w:t>
            </w:r>
          </w:p>
          <w:p w14:paraId="12930779" w14:textId="77777777" w:rsidR="009105C7" w:rsidRPr="004A14CC" w:rsidRDefault="009105C7" w:rsidP="009105C7">
            <w:pPr>
              <w:pStyle w:val="ListParagraph"/>
              <w:numPr>
                <w:ilvl w:val="0"/>
                <w:numId w:val="26"/>
              </w:numPr>
              <w:rPr>
                <w:i/>
              </w:rPr>
            </w:pPr>
            <w:r w:rsidRPr="004A14CC">
              <w:rPr>
                <w:i/>
              </w:rPr>
              <w:t xml:space="preserve">(# Varies) Pens </w:t>
            </w:r>
          </w:p>
          <w:p w14:paraId="3054888B" w14:textId="77777777" w:rsidR="0009686B" w:rsidRDefault="00BF67ED" w:rsidP="00A32A04">
            <w:pPr>
              <w:pStyle w:val="ListParagraph"/>
              <w:numPr>
                <w:ilvl w:val="0"/>
                <w:numId w:val="26"/>
              </w:numPr>
              <w:rPr>
                <w:i/>
              </w:rPr>
            </w:pPr>
            <w:r w:rsidRPr="004A14CC">
              <w:rPr>
                <w:i/>
              </w:rPr>
              <w:t>(# Varies) Agency Information Sheet</w:t>
            </w:r>
          </w:p>
          <w:p w14:paraId="1A5AA3C3" w14:textId="21EFB2F4" w:rsidR="00BF67ED" w:rsidRPr="004A14CC" w:rsidRDefault="0009686B" w:rsidP="00A32A04">
            <w:pPr>
              <w:pStyle w:val="ListParagraph"/>
              <w:numPr>
                <w:ilvl w:val="0"/>
                <w:numId w:val="26"/>
              </w:numPr>
              <w:rPr>
                <w:i/>
              </w:rPr>
            </w:pPr>
            <w:r>
              <w:rPr>
                <w:i/>
              </w:rPr>
              <w:t>(# Varies) A GIFT</w:t>
            </w:r>
            <w:r w:rsidR="00CD17CC">
              <w:rPr>
                <w:i/>
              </w:rPr>
              <w:t xml:space="preserve"> Clinical </w:t>
            </w:r>
            <w:r>
              <w:rPr>
                <w:i/>
              </w:rPr>
              <w:t>Trigger</w:t>
            </w:r>
            <w:r w:rsidR="00A0050C">
              <w:rPr>
                <w:i/>
              </w:rPr>
              <w:t>s Flyer</w:t>
            </w:r>
            <w:r w:rsidR="00BF67ED" w:rsidRPr="004A14CC">
              <w:rPr>
                <w:i/>
              </w:rPr>
              <w:t xml:space="preserve"> </w:t>
            </w:r>
          </w:p>
          <w:p w14:paraId="64CC9C75" w14:textId="1C4E63AA" w:rsidR="00313BA8" w:rsidRPr="004A14CC" w:rsidRDefault="00313BA8" w:rsidP="00313BA8">
            <w:pPr>
              <w:pStyle w:val="ListParagraph"/>
              <w:numPr>
                <w:ilvl w:val="0"/>
                <w:numId w:val="26"/>
              </w:numPr>
              <w:rPr>
                <w:i/>
              </w:rPr>
            </w:pPr>
            <w:r w:rsidRPr="004A14CC">
              <w:rPr>
                <w:i/>
              </w:rPr>
              <w:t>(# Varies) Fact or Fiction Activity Sheet</w:t>
            </w:r>
          </w:p>
          <w:p w14:paraId="330DF3BC" w14:textId="77777777" w:rsidR="009105C7" w:rsidRPr="004A14CC" w:rsidRDefault="009105C7" w:rsidP="009105C7">
            <w:pPr>
              <w:pStyle w:val="ListParagraph"/>
              <w:numPr>
                <w:ilvl w:val="0"/>
                <w:numId w:val="26"/>
              </w:numPr>
              <w:rPr>
                <w:i/>
              </w:rPr>
            </w:pPr>
            <w:r w:rsidRPr="004A14CC">
              <w:rPr>
                <w:i/>
              </w:rPr>
              <w:t xml:space="preserve">(# Varies) Post-Test </w:t>
            </w:r>
          </w:p>
          <w:p w14:paraId="224922CB" w14:textId="180A9320" w:rsidR="00BF67ED" w:rsidRPr="004A14CC" w:rsidRDefault="00BF67ED" w:rsidP="00A32A04">
            <w:pPr>
              <w:pStyle w:val="ListParagraph"/>
              <w:numPr>
                <w:ilvl w:val="0"/>
                <w:numId w:val="26"/>
              </w:numPr>
              <w:rPr>
                <w:i/>
              </w:rPr>
            </w:pPr>
            <w:r w:rsidRPr="004A14CC">
              <w:rPr>
                <w:i/>
              </w:rPr>
              <w:t>(# Varies)</w:t>
            </w:r>
            <w:r w:rsidR="000C6BCC" w:rsidRPr="004A14CC">
              <w:rPr>
                <w:i/>
              </w:rPr>
              <w:t xml:space="preserve"> Certificate</w:t>
            </w:r>
            <w:r w:rsidRPr="004A14CC">
              <w:rPr>
                <w:i/>
              </w:rPr>
              <w:t xml:space="preserve"> of Completion</w:t>
            </w:r>
          </w:p>
          <w:p w14:paraId="504F7BFC" w14:textId="137D9D45" w:rsidR="00BD75BE" w:rsidRPr="004A14CC" w:rsidRDefault="00BD75BE" w:rsidP="00A32A04">
            <w:pPr>
              <w:pStyle w:val="ListParagraph"/>
              <w:numPr>
                <w:ilvl w:val="0"/>
                <w:numId w:val="26"/>
              </w:numPr>
              <w:rPr>
                <w:i/>
              </w:rPr>
            </w:pPr>
            <w:r w:rsidRPr="004A14CC">
              <w:rPr>
                <w:i/>
              </w:rPr>
              <w:t>Optional: Donor/Recipient video links</w:t>
            </w:r>
          </w:p>
          <w:p w14:paraId="2035A74F" w14:textId="77777777" w:rsidR="00BF67ED" w:rsidRDefault="00BF67ED" w:rsidP="00BF67ED"/>
        </w:tc>
        <w:tc>
          <w:tcPr>
            <w:tcW w:w="5530" w:type="dxa"/>
          </w:tcPr>
          <w:p w14:paraId="517DAECD" w14:textId="77777777" w:rsidR="00BF67ED" w:rsidRDefault="00BF67ED" w:rsidP="00BF67ED">
            <w:pPr>
              <w:pStyle w:val="Heading3"/>
            </w:pPr>
            <w:r>
              <w:t>For Virtual Training:</w:t>
            </w:r>
          </w:p>
          <w:p w14:paraId="5DA7E036" w14:textId="1525983F" w:rsidR="00BF67ED" w:rsidRPr="00280B68" w:rsidRDefault="00BF67ED" w:rsidP="00BF67ED">
            <w:r>
              <w:t>Sent to Participants via email or in a learning management system:</w:t>
            </w:r>
          </w:p>
          <w:p w14:paraId="0C516D7C" w14:textId="79C6DF2E" w:rsidR="00BF67ED" w:rsidRPr="004A14CC" w:rsidRDefault="00206E47" w:rsidP="00A32A04">
            <w:pPr>
              <w:pStyle w:val="ListParagraph"/>
              <w:numPr>
                <w:ilvl w:val="0"/>
                <w:numId w:val="26"/>
              </w:numPr>
              <w:rPr>
                <w:i/>
              </w:rPr>
            </w:pPr>
            <w:r w:rsidRPr="00D45B72">
              <w:rPr>
                <w:i/>
              </w:rPr>
              <w:t>(1)</w:t>
            </w:r>
            <w:r>
              <w:t xml:space="preserve"> </w:t>
            </w:r>
            <w:r w:rsidR="00BF67ED" w:rsidRPr="004A14CC">
              <w:rPr>
                <w:i/>
              </w:rPr>
              <w:t>Video file</w:t>
            </w:r>
          </w:p>
          <w:p w14:paraId="379492A4" w14:textId="77777777" w:rsidR="0009686B" w:rsidRDefault="00206E47" w:rsidP="00EB3DE0">
            <w:pPr>
              <w:pStyle w:val="ListParagraph"/>
              <w:numPr>
                <w:ilvl w:val="0"/>
                <w:numId w:val="26"/>
              </w:numPr>
              <w:rPr>
                <w:i/>
              </w:rPr>
            </w:pPr>
            <w:r w:rsidRPr="004A14CC">
              <w:rPr>
                <w:i/>
              </w:rPr>
              <w:t xml:space="preserve">(1) </w:t>
            </w:r>
            <w:r w:rsidR="00EB3DE0" w:rsidRPr="004A14CC">
              <w:rPr>
                <w:i/>
              </w:rPr>
              <w:t>Agency Information Sheet</w:t>
            </w:r>
          </w:p>
          <w:p w14:paraId="4631AAE9" w14:textId="3F28CE80" w:rsidR="00EB3DE0" w:rsidRPr="0009689C" w:rsidRDefault="0009686B" w:rsidP="0009686B">
            <w:pPr>
              <w:pStyle w:val="ListParagraph"/>
              <w:numPr>
                <w:ilvl w:val="0"/>
                <w:numId w:val="26"/>
              </w:numPr>
              <w:rPr>
                <w:i/>
              </w:rPr>
            </w:pPr>
            <w:r>
              <w:rPr>
                <w:i/>
              </w:rPr>
              <w:t xml:space="preserve">(# Varies) A GIFT </w:t>
            </w:r>
            <w:r w:rsidR="00CD17CC">
              <w:rPr>
                <w:i/>
              </w:rPr>
              <w:t xml:space="preserve">Clinical </w:t>
            </w:r>
            <w:r>
              <w:rPr>
                <w:i/>
              </w:rPr>
              <w:t>Trigger</w:t>
            </w:r>
            <w:r w:rsidR="00A0050C">
              <w:rPr>
                <w:i/>
              </w:rPr>
              <w:t>s Flyer</w:t>
            </w:r>
            <w:r w:rsidRPr="004A14CC">
              <w:rPr>
                <w:i/>
              </w:rPr>
              <w:t xml:space="preserve"> </w:t>
            </w:r>
            <w:r w:rsidR="00206E47" w:rsidRPr="0009689C">
              <w:rPr>
                <w:i/>
              </w:rPr>
              <w:t xml:space="preserve">(1) </w:t>
            </w:r>
            <w:r w:rsidR="00EB3DE0" w:rsidRPr="0009689C">
              <w:rPr>
                <w:i/>
              </w:rPr>
              <w:t xml:space="preserve">Fact or Fiction Activity Sheet </w:t>
            </w:r>
          </w:p>
          <w:p w14:paraId="3006953D" w14:textId="15AFE0B4" w:rsidR="00EB3DE0" w:rsidRPr="004A14CC" w:rsidRDefault="00206E47" w:rsidP="00A32A04">
            <w:pPr>
              <w:pStyle w:val="ListParagraph"/>
              <w:numPr>
                <w:ilvl w:val="0"/>
                <w:numId w:val="26"/>
              </w:numPr>
              <w:rPr>
                <w:i/>
              </w:rPr>
            </w:pPr>
            <w:r w:rsidRPr="004A14CC">
              <w:rPr>
                <w:i/>
              </w:rPr>
              <w:t xml:space="preserve">(1) </w:t>
            </w:r>
            <w:r w:rsidR="007D4A40" w:rsidRPr="004A14CC">
              <w:rPr>
                <w:i/>
              </w:rPr>
              <w:t>Organ d</w:t>
            </w:r>
            <w:r w:rsidR="00EB3DE0" w:rsidRPr="004A14CC">
              <w:rPr>
                <w:i/>
              </w:rPr>
              <w:t>onor video link</w:t>
            </w:r>
          </w:p>
          <w:p w14:paraId="11211AA9" w14:textId="174C0D05" w:rsidR="00EB3DE0" w:rsidRPr="004A14CC" w:rsidRDefault="00206E47" w:rsidP="00A32A04">
            <w:pPr>
              <w:pStyle w:val="ListParagraph"/>
              <w:numPr>
                <w:ilvl w:val="0"/>
                <w:numId w:val="26"/>
              </w:numPr>
              <w:rPr>
                <w:i/>
              </w:rPr>
            </w:pPr>
            <w:r w:rsidRPr="004A14CC">
              <w:rPr>
                <w:i/>
              </w:rPr>
              <w:t xml:space="preserve">(1) </w:t>
            </w:r>
            <w:r w:rsidR="007D4A40" w:rsidRPr="004A14CC">
              <w:rPr>
                <w:i/>
              </w:rPr>
              <w:t>Tissue r</w:t>
            </w:r>
            <w:r w:rsidR="00EB3DE0" w:rsidRPr="004A14CC">
              <w:rPr>
                <w:i/>
              </w:rPr>
              <w:t>ecipient video link</w:t>
            </w:r>
          </w:p>
          <w:p w14:paraId="2AE1D6CF" w14:textId="5B9C320F" w:rsidR="00BF67ED" w:rsidRPr="004A14CC" w:rsidRDefault="00206E47" w:rsidP="00A32A04">
            <w:pPr>
              <w:pStyle w:val="ListParagraph"/>
              <w:numPr>
                <w:ilvl w:val="0"/>
                <w:numId w:val="26"/>
              </w:numPr>
              <w:rPr>
                <w:i/>
              </w:rPr>
            </w:pPr>
            <w:r w:rsidRPr="004A14CC">
              <w:rPr>
                <w:i/>
              </w:rPr>
              <w:t xml:space="preserve">(1) </w:t>
            </w:r>
            <w:r w:rsidR="00BF67ED" w:rsidRPr="004A14CC">
              <w:rPr>
                <w:i/>
              </w:rPr>
              <w:t xml:space="preserve">Post-Test </w:t>
            </w:r>
          </w:p>
          <w:p w14:paraId="0C5366B9" w14:textId="123960F7" w:rsidR="00BF67ED" w:rsidRPr="004A14CC" w:rsidRDefault="00206E47" w:rsidP="00A32A04">
            <w:pPr>
              <w:pStyle w:val="ListParagraph"/>
              <w:numPr>
                <w:ilvl w:val="0"/>
                <w:numId w:val="26"/>
              </w:numPr>
              <w:rPr>
                <w:i/>
              </w:rPr>
            </w:pPr>
            <w:r w:rsidRPr="004A14CC">
              <w:rPr>
                <w:i/>
              </w:rPr>
              <w:t xml:space="preserve">(1) </w:t>
            </w:r>
            <w:r w:rsidR="00BF67ED" w:rsidRPr="004A14CC">
              <w:rPr>
                <w:i/>
              </w:rPr>
              <w:t>Certificate of Completion</w:t>
            </w:r>
          </w:p>
          <w:p w14:paraId="45603D91" w14:textId="77777777" w:rsidR="00BF67ED" w:rsidRDefault="00BF67ED" w:rsidP="00BF67ED"/>
        </w:tc>
      </w:tr>
    </w:tbl>
    <w:p w14:paraId="5D87E748" w14:textId="3E087859" w:rsidR="00EA747A" w:rsidRDefault="00EA747A" w:rsidP="00EA747A">
      <w:pPr>
        <w:pStyle w:val="Heading2"/>
      </w:pPr>
      <w:r>
        <w:t>A Note to the Instructor</w:t>
      </w:r>
    </w:p>
    <w:p w14:paraId="17A16B9E" w14:textId="5CA99E19" w:rsidR="00EA747A" w:rsidRDefault="00EA747A" w:rsidP="00C90DA8">
      <w:pPr>
        <w:pStyle w:val="NoSpacing"/>
      </w:pPr>
      <w:r>
        <w:t xml:space="preserve">Please be sure to review the </w:t>
      </w:r>
      <w:r w:rsidRPr="00D414D1">
        <w:rPr>
          <w:i/>
        </w:rPr>
        <w:t>Post-Test</w:t>
      </w:r>
      <w:r>
        <w:t xml:space="preserve"> and </w:t>
      </w:r>
      <w:r w:rsidRPr="00D414D1">
        <w:rPr>
          <w:i/>
        </w:rPr>
        <w:t>Agency Information Sheet</w:t>
      </w:r>
      <w:r>
        <w:t xml:space="preserve"> to ensure that they contain the most accurate and up-to-date information for your area. </w:t>
      </w:r>
      <w:r w:rsidR="00FF5DC1">
        <w:t>C</w:t>
      </w:r>
      <w:r>
        <w:t>ontact information may vary depending on location.</w:t>
      </w:r>
      <w:r w:rsidR="00536910">
        <w:t xml:space="preserve"> These documents are editable for your use.</w:t>
      </w:r>
    </w:p>
    <w:p w14:paraId="3E54F328" w14:textId="77777777" w:rsidR="00C90DA8" w:rsidRDefault="00C90DA8" w:rsidP="00C90DA8">
      <w:pPr>
        <w:pStyle w:val="NoSpacing"/>
      </w:pPr>
    </w:p>
    <w:p w14:paraId="0F7A0DD0" w14:textId="26AA3B3B" w:rsidR="007252D6" w:rsidRDefault="00165960" w:rsidP="00EA747A">
      <w:pPr>
        <w:pStyle w:val="Heading2"/>
      </w:pPr>
      <w:r>
        <w:t>O</w:t>
      </w:r>
      <w:r w:rsidR="007252D6">
        <w:t>bjectives</w:t>
      </w:r>
    </w:p>
    <w:p w14:paraId="10E686A6" w14:textId="587099E9" w:rsidR="00165960" w:rsidRDefault="00165960" w:rsidP="00C90DA8">
      <w:pPr>
        <w:pStyle w:val="NoSpacing"/>
      </w:pPr>
      <w:r>
        <w:t>At the end of this course, participants will be able to:</w:t>
      </w:r>
    </w:p>
    <w:p w14:paraId="47DD6351" w14:textId="1CCE2368" w:rsidR="0043636F" w:rsidRDefault="0043636F" w:rsidP="0043636F">
      <w:pPr>
        <w:pStyle w:val="ListParagraph"/>
        <w:numPr>
          <w:ilvl w:val="0"/>
          <w:numId w:val="49"/>
        </w:numPr>
      </w:pPr>
      <w:r>
        <w:t>Determine when it is appropriate to make a referral call to the organ procurement organization for organ or tissue donation based on clinical triggers</w:t>
      </w:r>
    </w:p>
    <w:p w14:paraId="1337E7FB" w14:textId="1092EBFD" w:rsidR="0043636F" w:rsidRDefault="0043636F" w:rsidP="0043636F">
      <w:pPr>
        <w:pStyle w:val="ListParagraph"/>
        <w:numPr>
          <w:ilvl w:val="0"/>
          <w:numId w:val="49"/>
        </w:numPr>
      </w:pPr>
      <w:r>
        <w:t>Identify the specific time frame in which referral calls to the organ procurement organization must be made</w:t>
      </w:r>
    </w:p>
    <w:p w14:paraId="62CB3B95" w14:textId="3C60C8E1" w:rsidR="0043636F" w:rsidRDefault="0043636F" w:rsidP="0043636F">
      <w:pPr>
        <w:pStyle w:val="ListParagraph"/>
        <w:numPr>
          <w:ilvl w:val="0"/>
          <w:numId w:val="49"/>
        </w:numPr>
      </w:pPr>
      <w:r>
        <w:t>Identify the appropriate organ procurement organization or donation agency to contact to make a referral</w:t>
      </w:r>
    </w:p>
    <w:p w14:paraId="29B9B433" w14:textId="05CC19AE" w:rsidR="0043636F" w:rsidRDefault="0043636F" w:rsidP="0043636F">
      <w:pPr>
        <w:pStyle w:val="ListParagraph"/>
        <w:numPr>
          <w:ilvl w:val="0"/>
          <w:numId w:val="49"/>
        </w:numPr>
      </w:pPr>
      <w:r>
        <w:t xml:space="preserve">Review the responsibilities of the donation agency and healthcare facility in the referral process  </w:t>
      </w:r>
    </w:p>
    <w:p w14:paraId="4262522C" w14:textId="70916BCA" w:rsidR="00FD7664" w:rsidRPr="0077299B" w:rsidRDefault="0043636F" w:rsidP="00FF5DC1">
      <w:pPr>
        <w:pStyle w:val="ListParagraph"/>
        <w:numPr>
          <w:ilvl w:val="0"/>
          <w:numId w:val="49"/>
        </w:numPr>
      </w:pPr>
      <w:r>
        <w:t xml:space="preserve">Explain the impact of organ and tissue donation and transplantation </w:t>
      </w:r>
      <w:proofErr w:type="gramStart"/>
      <w:r>
        <w:t>as a result of</w:t>
      </w:r>
      <w:proofErr w:type="gramEnd"/>
      <w:r>
        <w:t xml:space="preserve"> the donor referral call</w:t>
      </w:r>
      <w:r w:rsidR="00FD7664">
        <w:br w:type="page"/>
      </w:r>
    </w:p>
    <w:p w14:paraId="74C1AC9D" w14:textId="1C4FF478" w:rsidR="00F113BC" w:rsidRDefault="00815308" w:rsidP="005F6CDE">
      <w:pPr>
        <w:pStyle w:val="Heading2"/>
      </w:pPr>
      <w:r>
        <w:lastRenderedPageBreak/>
        <w:t>Instructor-Led</w:t>
      </w:r>
      <w:r w:rsidR="00C7043D">
        <w:t xml:space="preserve"> Training </w:t>
      </w:r>
      <w:r w:rsidR="005F6CDE">
        <w:t>Procedure</w:t>
      </w:r>
    </w:p>
    <w:p w14:paraId="4E62CA18" w14:textId="77777777" w:rsidR="004E1FB3" w:rsidRDefault="004E1FB3" w:rsidP="004E1FB3">
      <w:pPr>
        <w:pStyle w:val="Heading3"/>
      </w:pPr>
      <w:r>
        <w:t>Introduction</w:t>
      </w:r>
    </w:p>
    <w:p w14:paraId="0E185077" w14:textId="10F450F4" w:rsidR="0028760C" w:rsidRDefault="00B16CEA" w:rsidP="00151D8F">
      <w:pPr>
        <w:pStyle w:val="NoSpacing"/>
      </w:pPr>
      <w:r>
        <w:t>Begin by introducing yourself and your role. Get to know course participants by asking them some getting-to-know you questions that can help you tailor the course content to their needs.</w:t>
      </w:r>
    </w:p>
    <w:p w14:paraId="3F0FE927" w14:textId="77777777" w:rsidR="00151D8F" w:rsidRDefault="00151D8F" w:rsidP="00151D8F">
      <w:pPr>
        <w:pStyle w:val="NoSpacing"/>
      </w:pPr>
    </w:p>
    <w:p w14:paraId="59681F63" w14:textId="02A6685B" w:rsidR="00B16CEA" w:rsidRDefault="00B16CEA" w:rsidP="00151D8F">
      <w:pPr>
        <w:pStyle w:val="NoSpacing"/>
      </w:pPr>
      <w:r>
        <w:t xml:space="preserve">Explain that today, we will be exploring the actions that are required of their role when identifying and referring potential donors to their local organ procurement organization or donation agency as deemed by their locale. </w:t>
      </w:r>
    </w:p>
    <w:p w14:paraId="60704074" w14:textId="77777777" w:rsidR="00151D8F" w:rsidRDefault="00151D8F" w:rsidP="00151D8F">
      <w:pPr>
        <w:pStyle w:val="NoSpacing"/>
      </w:pPr>
    </w:p>
    <w:p w14:paraId="724A5D04" w14:textId="44FE2FB1" w:rsidR="00BB2D5D" w:rsidRPr="00123A53" w:rsidRDefault="00BB2D5D" w:rsidP="00123A53">
      <w:pPr>
        <w:pStyle w:val="NoSpacing"/>
      </w:pPr>
      <w:r w:rsidRPr="00123A53">
        <w:t xml:space="preserve">In this course, we will review the organ and tissue donation process and identify the agencies that need to </w:t>
      </w:r>
      <w:r w:rsidR="00D25C3A">
        <w:t xml:space="preserve">be </w:t>
      </w:r>
      <w:r w:rsidRPr="00123A53">
        <w:t xml:space="preserve">contacted in the event of a patient’s death or even </w:t>
      </w:r>
      <w:r w:rsidR="00BC7034" w:rsidRPr="00123A53">
        <w:t>pending death based on clinical triggers that occur.</w:t>
      </w:r>
    </w:p>
    <w:p w14:paraId="4D658053" w14:textId="77777777" w:rsidR="00151D8F" w:rsidRPr="00123A53" w:rsidRDefault="00151D8F" w:rsidP="00123A53">
      <w:pPr>
        <w:pStyle w:val="NoSpacing"/>
        <w:rPr>
          <w:sz w:val="10"/>
        </w:rPr>
      </w:pPr>
    </w:p>
    <w:p w14:paraId="403B3C3A" w14:textId="77777777" w:rsidR="009A07F0" w:rsidRPr="00AD7F00" w:rsidRDefault="009A07F0" w:rsidP="00C7043D">
      <w:pPr>
        <w:pStyle w:val="Heading3"/>
        <w:rPr>
          <w:sz w:val="4"/>
        </w:rPr>
      </w:pPr>
    </w:p>
    <w:p w14:paraId="52E9B063" w14:textId="1B7F0D9E" w:rsidR="004E1FB3" w:rsidRDefault="00C7043D" w:rsidP="00C7043D">
      <w:pPr>
        <w:pStyle w:val="Heading3"/>
      </w:pPr>
      <w:r>
        <w:t>Video</w:t>
      </w:r>
    </w:p>
    <w:p w14:paraId="10DBA309" w14:textId="6A0E2DFC" w:rsidR="00C7043D" w:rsidRDefault="00C7043D" w:rsidP="00151D8F">
      <w:pPr>
        <w:pStyle w:val="NoSpacing"/>
      </w:pPr>
      <w:r>
        <w:t xml:space="preserve">On a computer with a shared screen, such as a projector, </w:t>
      </w:r>
      <w:r w:rsidR="0024547C">
        <w:t xml:space="preserve">play the video file for participants. </w:t>
      </w:r>
      <w:r w:rsidR="00931A48">
        <w:t xml:space="preserve">The video will </w:t>
      </w:r>
      <w:proofErr w:type="gramStart"/>
      <w:r w:rsidR="00931A48">
        <w:t>play</w:t>
      </w:r>
      <w:proofErr w:type="gramEnd"/>
      <w:r w:rsidR="00931A48">
        <w:t xml:space="preserve"> for approximately </w:t>
      </w:r>
      <w:r w:rsidR="005B4E12" w:rsidRPr="005B4E12">
        <w:t>10 minutes</w:t>
      </w:r>
      <w:r w:rsidR="00931A48" w:rsidRPr="005B4E12">
        <w:t>.</w:t>
      </w:r>
    </w:p>
    <w:p w14:paraId="49F8D65B" w14:textId="77777777" w:rsidR="00151D8F" w:rsidRPr="00123A53" w:rsidRDefault="00151D8F" w:rsidP="00151D8F">
      <w:pPr>
        <w:pStyle w:val="NoSpacing"/>
        <w:rPr>
          <w:sz w:val="10"/>
        </w:rPr>
      </w:pPr>
    </w:p>
    <w:p w14:paraId="505708AD" w14:textId="77777777" w:rsidR="005C1384" w:rsidRPr="00AD7F00" w:rsidRDefault="005C1384" w:rsidP="00C7043D">
      <w:pPr>
        <w:rPr>
          <w:sz w:val="2"/>
        </w:rPr>
      </w:pPr>
    </w:p>
    <w:p w14:paraId="35F4C175" w14:textId="5F9C1798" w:rsidR="005C1384" w:rsidRDefault="00B207D9" w:rsidP="005C1384">
      <w:pPr>
        <w:pStyle w:val="Heading3"/>
      </w:pPr>
      <w:r>
        <w:t>Making the Connection</w:t>
      </w:r>
    </w:p>
    <w:p w14:paraId="0E70E9C7" w14:textId="79F0739F" w:rsidR="0024547C" w:rsidRDefault="0024547C" w:rsidP="00151D8F">
      <w:pPr>
        <w:pStyle w:val="NoSpacing"/>
      </w:pPr>
      <w:r>
        <w:t xml:space="preserve">Once the video has finished, </w:t>
      </w:r>
      <w:r w:rsidR="00317029">
        <w:t>remind participants that LifeNet Health has been federally designated as the</w:t>
      </w:r>
      <w:r w:rsidR="00316C1C">
        <w:t xml:space="preserve"> organ procurement organization (OPO) for their area. </w:t>
      </w:r>
      <w:r w:rsidR="00C4267D">
        <w:t xml:space="preserve">Pass out the </w:t>
      </w:r>
      <w:r w:rsidR="00C4267D" w:rsidRPr="00D414D1">
        <w:rPr>
          <w:i/>
        </w:rPr>
        <w:t>Agency Information Sheet</w:t>
      </w:r>
      <w:r w:rsidR="00C4267D">
        <w:t xml:space="preserve"> and review the information listed on the sheet with participants. This sheet </w:t>
      </w:r>
      <w:r w:rsidR="00D414D1">
        <w:t>lists</w:t>
      </w:r>
      <w:r w:rsidR="00C4267D">
        <w:t xml:space="preserve"> the</w:t>
      </w:r>
      <w:r w:rsidR="00317029">
        <w:t xml:space="preserve"> OPO</w:t>
      </w:r>
      <w:r w:rsidR="00D414D1">
        <w:t>’s</w:t>
      </w:r>
      <w:r w:rsidR="00C4267D">
        <w:t xml:space="preserve"> </w:t>
      </w:r>
      <w:r w:rsidR="00317029">
        <w:t>contact information a</w:t>
      </w:r>
      <w:r w:rsidR="00EB07F8">
        <w:t xml:space="preserve">nd any other relevant donation agencies for the locale. </w:t>
      </w:r>
    </w:p>
    <w:p w14:paraId="21010455" w14:textId="77777777" w:rsidR="00151D8F" w:rsidRDefault="00151D8F" w:rsidP="00151D8F">
      <w:pPr>
        <w:pStyle w:val="NoSpacing"/>
      </w:pPr>
    </w:p>
    <w:p w14:paraId="41B2512E" w14:textId="78E8F863" w:rsidR="008F070B" w:rsidRDefault="00D414D1" w:rsidP="00C7043D">
      <w:r>
        <w:t>Be</w:t>
      </w:r>
      <w:r w:rsidR="00BB4859">
        <w:t xml:space="preserve"> sure to explain the role of</w:t>
      </w:r>
      <w:r w:rsidR="00150C06">
        <w:t xml:space="preserve"> organ procurement organizations, </w:t>
      </w:r>
      <w:r w:rsidR="00BB4859">
        <w:t xml:space="preserve">tissue banks, and eye banks.  </w:t>
      </w:r>
    </w:p>
    <w:p w14:paraId="4C24EC78" w14:textId="1DEDF81D" w:rsidR="008F070B" w:rsidRDefault="00803AE3" w:rsidP="00FE3C14">
      <w:pPr>
        <w:pStyle w:val="NoSpacing"/>
        <w:numPr>
          <w:ilvl w:val="0"/>
          <w:numId w:val="40"/>
        </w:numPr>
      </w:pPr>
      <w:r>
        <w:t xml:space="preserve">An </w:t>
      </w:r>
      <w:r w:rsidRPr="00803AE3">
        <w:rPr>
          <w:b/>
        </w:rPr>
        <w:t>organ procurement organization</w:t>
      </w:r>
      <w:r w:rsidR="008F070B">
        <w:t xml:space="preserve"> </w:t>
      </w:r>
      <w:r>
        <w:t xml:space="preserve">is a federally designated agency that </w:t>
      </w:r>
      <w:r w:rsidR="008F070B" w:rsidRPr="008F070B">
        <w:t>will evaluate potential donors, check the deceased’s state donor registry, discuss donation with family members, contact the computer system that matches donors and recipients, obtain a match list for that specific donor, and arrange for the recovery and transport of donated organs. They also provide bereavement support for donor families and volunteer opportunities for interested individuals.</w:t>
      </w:r>
    </w:p>
    <w:p w14:paraId="282DE0BD" w14:textId="77777777" w:rsidR="008F070B" w:rsidRDefault="00BB4859" w:rsidP="00FE3C14">
      <w:pPr>
        <w:pStyle w:val="NoSpacing"/>
        <w:numPr>
          <w:ilvl w:val="0"/>
          <w:numId w:val="40"/>
        </w:numPr>
      </w:pPr>
      <w:r>
        <w:t xml:space="preserve">A </w:t>
      </w:r>
      <w:r w:rsidRPr="00803AE3">
        <w:rPr>
          <w:b/>
        </w:rPr>
        <w:t>tissue bank</w:t>
      </w:r>
      <w:r>
        <w:t xml:space="preserve"> is </w:t>
      </w:r>
      <w:r w:rsidRPr="00BB4859">
        <w:t>an organization that provides donor screening, recovery, processing, storage, and/or distribution of allograft tissue.</w:t>
      </w:r>
      <w:r w:rsidR="00A365CF">
        <w:t xml:space="preserve"> </w:t>
      </w:r>
    </w:p>
    <w:p w14:paraId="4F124114" w14:textId="031383D0" w:rsidR="00BB4859" w:rsidRDefault="00BB4859" w:rsidP="00FE3C14">
      <w:pPr>
        <w:pStyle w:val="NoSpacing"/>
        <w:numPr>
          <w:ilvl w:val="0"/>
          <w:numId w:val="40"/>
        </w:numPr>
      </w:pPr>
      <w:r w:rsidRPr="00BB4859">
        <w:t xml:space="preserve">An </w:t>
      </w:r>
      <w:r w:rsidRPr="00803AE3">
        <w:rPr>
          <w:b/>
        </w:rPr>
        <w:t>eye bank</w:t>
      </w:r>
      <w:r w:rsidRPr="00BB4859">
        <w:t xml:space="preserve"> is </w:t>
      </w:r>
      <w:r w:rsidR="00867906">
        <w:t>an</w:t>
      </w:r>
      <w:r w:rsidRPr="00BB4859">
        <w:t xml:space="preserve"> organization that obtains, medically evaluates</w:t>
      </w:r>
      <w:r w:rsidR="00867906">
        <w:t>,</w:t>
      </w:r>
      <w:r w:rsidRPr="00BB4859">
        <w:t xml:space="preserve"> and distributes eyes donated by caring individuals for use in corneal transplantation, research, and education.</w:t>
      </w:r>
    </w:p>
    <w:p w14:paraId="1A8412A6" w14:textId="77777777" w:rsidR="00FE3C14" w:rsidRDefault="00FE3C14" w:rsidP="00FE3C14">
      <w:pPr>
        <w:pStyle w:val="NoSpacing"/>
      </w:pPr>
    </w:p>
    <w:p w14:paraId="16E66BEF" w14:textId="1E2C7259" w:rsidR="00A0050C" w:rsidRDefault="00A0050C" w:rsidP="00F02E71">
      <w:r>
        <w:t xml:space="preserve">Pass out the A GIFT </w:t>
      </w:r>
      <w:r w:rsidR="00CD17CC">
        <w:t>Clinical</w:t>
      </w:r>
      <w:r>
        <w:t xml:space="preserve"> Triggers flyer to each participant.</w:t>
      </w:r>
    </w:p>
    <w:p w14:paraId="7A6C217D" w14:textId="15E12543" w:rsidR="007461D6" w:rsidRDefault="00C1258F" w:rsidP="00F02E71">
      <w:r>
        <w:t xml:space="preserve">Review the </w:t>
      </w:r>
      <w:r w:rsidR="00E117AA">
        <w:t>procedures for making a referral call.</w:t>
      </w:r>
      <w:r w:rsidR="00433787">
        <w:t xml:space="preserve"> Ask participants how many minutes they </w:t>
      </w:r>
      <w:proofErr w:type="gramStart"/>
      <w:r w:rsidR="00433787">
        <w:t>have to</w:t>
      </w:r>
      <w:proofErr w:type="gramEnd"/>
      <w:r w:rsidR="00433787">
        <w:t xml:space="preserve"> call the referral number </w:t>
      </w:r>
      <w:r w:rsidR="007461D6">
        <w:t xml:space="preserve">for potential tissue donation </w:t>
      </w:r>
      <w:r w:rsidR="00433787">
        <w:t>after a patient has died</w:t>
      </w:r>
      <w:r w:rsidR="007461D6">
        <w:t xml:space="preserve">. </w:t>
      </w:r>
    </w:p>
    <w:p w14:paraId="4077F291" w14:textId="7578F480" w:rsidR="00F02E71" w:rsidRDefault="007461D6" w:rsidP="00F02E71">
      <w:proofErr w:type="gramStart"/>
      <w:r>
        <w:t>Remind them</w:t>
      </w:r>
      <w:proofErr w:type="gramEnd"/>
      <w:r>
        <w:t xml:space="preserve"> that vented patients who meet any of these criteria should be referred</w:t>
      </w:r>
      <w:r w:rsidR="00F02E71">
        <w:t>:</w:t>
      </w:r>
    </w:p>
    <w:p w14:paraId="4C0240EE" w14:textId="77777777" w:rsidR="007461D6" w:rsidRDefault="007461D6" w:rsidP="007461D6">
      <w:pPr>
        <w:pStyle w:val="NoSpacing"/>
        <w:numPr>
          <w:ilvl w:val="0"/>
          <w:numId w:val="50"/>
        </w:numPr>
      </w:pPr>
      <w:r>
        <w:t>Any ventilated patient with a Glasgow Coma Scale (GCS) of 4 or less, including sedated patients (please note some hospital policies state a GCS of 5 or less) or other indication of non-recoverable neurological injury</w:t>
      </w:r>
    </w:p>
    <w:p w14:paraId="0D81CA39" w14:textId="77777777" w:rsidR="007461D6" w:rsidRDefault="007461D6" w:rsidP="007461D6">
      <w:pPr>
        <w:pStyle w:val="NoSpacing"/>
        <w:numPr>
          <w:ilvl w:val="0"/>
          <w:numId w:val="50"/>
        </w:numPr>
      </w:pPr>
      <w:r>
        <w:t>Anticipated or planned brain death testing</w:t>
      </w:r>
    </w:p>
    <w:p w14:paraId="4737A56D" w14:textId="77777777" w:rsidR="007461D6" w:rsidRDefault="007461D6" w:rsidP="007461D6">
      <w:pPr>
        <w:pStyle w:val="NoSpacing"/>
        <w:numPr>
          <w:ilvl w:val="0"/>
          <w:numId w:val="50"/>
        </w:numPr>
      </w:pPr>
      <w:r>
        <w:t>Anticipated or planned discussion with legal next of kin regarding code status change or terminal withdrawal of mechanical and/or pharmacological support</w:t>
      </w:r>
    </w:p>
    <w:p w14:paraId="3CD233B2" w14:textId="77777777" w:rsidR="007461D6" w:rsidRDefault="007461D6" w:rsidP="007461D6">
      <w:pPr>
        <w:pStyle w:val="NoSpacing"/>
        <w:numPr>
          <w:ilvl w:val="0"/>
          <w:numId w:val="50"/>
        </w:numPr>
      </w:pPr>
      <w:r>
        <w:t>Anticipated or planned discussion with legal next of kin regarding transition to comfort measures or hospice</w:t>
      </w:r>
    </w:p>
    <w:p w14:paraId="789C58C6" w14:textId="77777777" w:rsidR="00FE3C14" w:rsidRPr="00FE3C14" w:rsidRDefault="00FE3C14" w:rsidP="00FE3C14">
      <w:pPr>
        <w:pStyle w:val="NoSpacing"/>
      </w:pPr>
    </w:p>
    <w:p w14:paraId="6808E3F9" w14:textId="0AC96C50" w:rsidR="00644C63" w:rsidRDefault="00433787" w:rsidP="00644C63">
      <w:r>
        <w:t>Remind participants that a</w:t>
      </w:r>
      <w:r w:rsidRPr="00433787">
        <w:t xml:space="preserve">ll deaths must be </w:t>
      </w:r>
      <w:r w:rsidR="00644C63">
        <w:t>referred</w:t>
      </w:r>
      <w:r w:rsidRPr="00433787">
        <w:t xml:space="preserve"> within </w:t>
      </w:r>
      <w:r w:rsidR="005B3C9D">
        <w:t xml:space="preserve">60 </w:t>
      </w:r>
      <w:r w:rsidRPr="00433787">
        <w:t>af</w:t>
      </w:r>
      <w:r w:rsidR="00D965B8">
        <w:t>ter the patient’s time of death--e</w:t>
      </w:r>
      <w:r w:rsidRPr="00433787">
        <w:t>ven if they have already been referred</w:t>
      </w:r>
      <w:r w:rsidR="00D965B8">
        <w:t xml:space="preserve"> previously</w:t>
      </w:r>
      <w:r w:rsidRPr="00433787">
        <w:t xml:space="preserve"> for meeting one of the clinical triggers.</w:t>
      </w:r>
      <w:r w:rsidR="00644C63">
        <w:t xml:space="preserve"> Be sure to review the following key points on the </w:t>
      </w:r>
      <w:r w:rsidR="00644C63" w:rsidRPr="005863FD">
        <w:rPr>
          <w:i/>
        </w:rPr>
        <w:t>Agency Information Sheet:</w:t>
      </w:r>
    </w:p>
    <w:p w14:paraId="381EC8B6" w14:textId="41FC9D7C" w:rsidR="00644C63" w:rsidRDefault="00644C63" w:rsidP="00FE3C14">
      <w:pPr>
        <w:pStyle w:val="NoSpacing"/>
        <w:numPr>
          <w:ilvl w:val="0"/>
          <w:numId w:val="41"/>
        </w:numPr>
      </w:pPr>
      <w:r>
        <w:t>Where can I find the referral agency phone numbers in my facility?</w:t>
      </w:r>
      <w:r w:rsidR="00C404D7">
        <w:t xml:space="preserve"> </w:t>
      </w:r>
      <w:r w:rsidR="00C404D7" w:rsidRPr="00C404D7">
        <w:rPr>
          <w:i/>
          <w:color w:val="FF0000"/>
        </w:rPr>
        <w:t>[Varies by facility]</w:t>
      </w:r>
    </w:p>
    <w:p w14:paraId="1006AE42" w14:textId="77777777" w:rsidR="00644C63" w:rsidRDefault="00644C63" w:rsidP="00FE3C14">
      <w:pPr>
        <w:pStyle w:val="NoSpacing"/>
        <w:numPr>
          <w:ilvl w:val="0"/>
          <w:numId w:val="41"/>
        </w:numPr>
      </w:pPr>
      <w:r>
        <w:lastRenderedPageBreak/>
        <w:t xml:space="preserve">How much time do I have to refer a cardiac death? </w:t>
      </w:r>
      <w:r w:rsidRPr="00322903">
        <w:rPr>
          <w:i/>
          <w:color w:val="FF0000"/>
        </w:rPr>
        <w:t>[May vary by facility but must be within 60 minutes]</w:t>
      </w:r>
    </w:p>
    <w:p w14:paraId="68DFAD51" w14:textId="6B6F26A9" w:rsidR="00644C63" w:rsidRDefault="00644C63" w:rsidP="00FE3C14">
      <w:pPr>
        <w:pStyle w:val="NoSpacing"/>
        <w:numPr>
          <w:ilvl w:val="0"/>
          <w:numId w:val="41"/>
        </w:numPr>
      </w:pPr>
      <w:r>
        <w:t xml:space="preserve">How much time do I have to </w:t>
      </w:r>
      <w:proofErr w:type="gramStart"/>
      <w:r>
        <w:t>refer</w:t>
      </w:r>
      <w:proofErr w:type="gramEnd"/>
      <w:r>
        <w:t xml:space="preserve"> </w:t>
      </w:r>
      <w:r w:rsidR="009E3C60">
        <w:t>a vented patient meeting a clinical trigger</w:t>
      </w:r>
      <w:r>
        <w:t xml:space="preserve">? </w:t>
      </w:r>
      <w:r w:rsidRPr="00CD17CC">
        <w:rPr>
          <w:i/>
          <w:color w:val="FF0000"/>
        </w:rPr>
        <w:t>[</w:t>
      </w:r>
      <w:r w:rsidR="00CD17CC" w:rsidRPr="00CD17CC">
        <w:rPr>
          <w:i/>
          <w:color w:val="FF0000"/>
        </w:rPr>
        <w:t xml:space="preserve"> Immediately upon recognition, must be before brain death testing is initiated or before decision is made for comfort care only.]</w:t>
      </w:r>
    </w:p>
    <w:tbl>
      <w:tblPr>
        <w:tblStyle w:val="TableGrid"/>
        <w:tblW w:w="0" w:type="auto"/>
        <w:shd w:val="clear" w:color="auto" w:fill="DEDFDF" w:themeFill="accent3" w:themeFillTint="33"/>
        <w:tblLook w:val="04A0" w:firstRow="1" w:lastRow="0" w:firstColumn="1" w:lastColumn="0" w:noHBand="0" w:noVBand="1"/>
      </w:tblPr>
      <w:tblGrid>
        <w:gridCol w:w="11049"/>
      </w:tblGrid>
      <w:tr w:rsidR="0052670D" w14:paraId="15F0D406" w14:textId="77777777" w:rsidTr="0052670D">
        <w:tc>
          <w:tcPr>
            <w:tcW w:w="11060" w:type="dxa"/>
            <w:shd w:val="clear" w:color="auto" w:fill="DEDFDF" w:themeFill="accent3" w:themeFillTint="33"/>
          </w:tcPr>
          <w:p w14:paraId="24546ED4" w14:textId="59229CA3" w:rsidR="0052670D" w:rsidRPr="00D11D71" w:rsidRDefault="0076483C" w:rsidP="00D11D71">
            <w:pPr>
              <w:pStyle w:val="Heading3"/>
              <w:rPr>
                <w:rStyle w:val="Emphasis"/>
                <w:i w:val="0"/>
                <w:iCs w:val="0"/>
              </w:rPr>
            </w:pPr>
            <w:r w:rsidRPr="00D11D71">
              <w:rPr>
                <w:rStyle w:val="Emphasis"/>
                <w:i w:val="0"/>
                <w:iCs w:val="0"/>
              </w:rPr>
              <w:t>Optional: Donation Stories</w:t>
            </w:r>
          </w:p>
          <w:p w14:paraId="4C702A9E" w14:textId="77777777" w:rsidR="0052670D" w:rsidRPr="00AD19C4" w:rsidRDefault="0052670D" w:rsidP="00AD19C4">
            <w:pPr>
              <w:rPr>
                <w:rStyle w:val="Emphasis"/>
                <w:i w:val="0"/>
              </w:rPr>
            </w:pPr>
            <w:r w:rsidRPr="00AD19C4">
              <w:rPr>
                <w:rStyle w:val="Emphasis"/>
                <w:i w:val="0"/>
              </w:rPr>
              <w:t>If there is internet access</w:t>
            </w:r>
            <w:r w:rsidR="0076483C" w:rsidRPr="00AD19C4">
              <w:rPr>
                <w:rStyle w:val="Emphasis"/>
                <w:i w:val="0"/>
              </w:rPr>
              <w:t xml:space="preserve"> and if time allows</w:t>
            </w:r>
            <w:r w:rsidRPr="00AD19C4">
              <w:rPr>
                <w:rStyle w:val="Emphasis"/>
                <w:i w:val="0"/>
              </w:rPr>
              <w:t>, consider showing one or two of the following donation videos:</w:t>
            </w:r>
          </w:p>
          <w:p w14:paraId="6FB1662D" w14:textId="1DFEBF0E" w:rsidR="00D528D7" w:rsidRPr="00AD19C4" w:rsidRDefault="00D528D7" w:rsidP="00A32A04">
            <w:pPr>
              <w:pStyle w:val="ListParagraph"/>
              <w:numPr>
                <w:ilvl w:val="0"/>
                <w:numId w:val="28"/>
              </w:numPr>
              <w:rPr>
                <w:i/>
                <w:color w:val="404040" w:themeColor="text1" w:themeTint="BF"/>
              </w:rPr>
            </w:pPr>
            <w:r w:rsidRPr="00AD19C4">
              <w:rPr>
                <w:rStyle w:val="Emphasis"/>
                <w:i w:val="0"/>
              </w:rPr>
              <w:t>(Organ</w:t>
            </w:r>
            <w:r w:rsidR="00CB157F">
              <w:rPr>
                <w:rStyle w:val="Emphasis"/>
                <w:i w:val="0"/>
              </w:rPr>
              <w:t>, 2:46</w:t>
            </w:r>
            <w:r w:rsidRPr="00AD19C4">
              <w:rPr>
                <w:rStyle w:val="Emphasis"/>
                <w:i w:val="0"/>
              </w:rPr>
              <w:t xml:space="preserve">) Two People Connected by a Heart - </w:t>
            </w:r>
            <w:hyperlink r:id="rId8" w:history="1">
              <w:r w:rsidRPr="00AD19C4">
                <w:rPr>
                  <w:rStyle w:val="Hyperlink"/>
                  <w:i/>
                </w:rPr>
                <w:t>https://www.youtube.com/watch?v=4vWjKWpf9kM</w:t>
              </w:r>
            </w:hyperlink>
            <w:r w:rsidRPr="00AD19C4">
              <w:rPr>
                <w:rStyle w:val="Emphasis"/>
                <w:i w:val="0"/>
              </w:rPr>
              <w:t xml:space="preserve"> – </w:t>
            </w:r>
            <w:r w:rsidR="00B44F39" w:rsidRPr="00AD19C4">
              <w:rPr>
                <w:rStyle w:val="Emphasis"/>
                <w:i w:val="0"/>
              </w:rPr>
              <w:t>A</w:t>
            </w:r>
            <w:r w:rsidRPr="00AD19C4">
              <w:rPr>
                <w:rStyle w:val="Emphasis"/>
                <w:i w:val="0"/>
              </w:rPr>
              <w:t xml:space="preserve"> mother describes how her son helped to save the lives of many through donation, and a man meets the family of his heart donor.</w:t>
            </w:r>
            <w:r w:rsidRPr="00AD19C4">
              <w:rPr>
                <w:i/>
              </w:rPr>
              <w:t xml:space="preserve"> </w:t>
            </w:r>
          </w:p>
          <w:p w14:paraId="49ABA696" w14:textId="0830A67C" w:rsidR="00076DF0" w:rsidRPr="00AD19C4" w:rsidRDefault="00076DF0" w:rsidP="00A32A04">
            <w:pPr>
              <w:pStyle w:val="ListParagraph"/>
              <w:numPr>
                <w:ilvl w:val="0"/>
                <w:numId w:val="28"/>
              </w:numPr>
              <w:rPr>
                <w:i/>
              </w:rPr>
            </w:pPr>
            <w:r w:rsidRPr="00AD19C4">
              <w:rPr>
                <w:rStyle w:val="Emphasis"/>
                <w:i w:val="0"/>
              </w:rPr>
              <w:t>(Organ</w:t>
            </w:r>
            <w:r w:rsidR="00CB157F">
              <w:rPr>
                <w:rStyle w:val="Emphasis"/>
                <w:i w:val="0"/>
              </w:rPr>
              <w:t>, 1:44</w:t>
            </w:r>
            <w:r w:rsidRPr="00AD19C4">
              <w:rPr>
                <w:rStyle w:val="Emphasis"/>
                <w:i w:val="0"/>
              </w:rPr>
              <w:t xml:space="preserve">) Pat’s Second Chance - </w:t>
            </w:r>
            <w:hyperlink r:id="rId9" w:history="1">
              <w:r w:rsidRPr="00AD19C4">
                <w:rPr>
                  <w:rStyle w:val="Hyperlink"/>
                  <w:i/>
                </w:rPr>
                <w:t>https://www.youtube.com/watch?v=6GkaWBq0CE4</w:t>
              </w:r>
            </w:hyperlink>
            <w:r w:rsidRPr="00AD19C4">
              <w:rPr>
                <w:i/>
              </w:rPr>
              <w:t xml:space="preserve"> – </w:t>
            </w:r>
            <w:r w:rsidR="005E5237" w:rsidRPr="00AD19C4">
              <w:rPr>
                <w:rStyle w:val="Emphasis"/>
                <w:i w:val="0"/>
              </w:rPr>
              <w:t>A heart recipient tells his remarkable story of how organ donation changed his life.</w:t>
            </w:r>
          </w:p>
          <w:p w14:paraId="67E6C9AD" w14:textId="237EBE75" w:rsidR="00553950" w:rsidRPr="00AD19C4" w:rsidRDefault="00C307A7" w:rsidP="00A32A04">
            <w:pPr>
              <w:pStyle w:val="ListParagraph"/>
              <w:numPr>
                <w:ilvl w:val="0"/>
                <w:numId w:val="28"/>
              </w:numPr>
              <w:rPr>
                <w:rStyle w:val="Emphasis"/>
                <w:i w:val="0"/>
              </w:rPr>
            </w:pPr>
            <w:r w:rsidRPr="00AD19C4">
              <w:rPr>
                <w:rStyle w:val="Emphasis"/>
                <w:i w:val="0"/>
              </w:rPr>
              <w:t>(Tissue</w:t>
            </w:r>
            <w:r w:rsidR="00CB157F">
              <w:rPr>
                <w:rStyle w:val="Emphasis"/>
                <w:i w:val="0"/>
              </w:rPr>
              <w:t>, 4:12</w:t>
            </w:r>
            <w:r w:rsidRPr="00AD19C4">
              <w:rPr>
                <w:rStyle w:val="Emphasis"/>
                <w:i w:val="0"/>
              </w:rPr>
              <w:t xml:space="preserve">) </w:t>
            </w:r>
            <w:r w:rsidR="0076483C" w:rsidRPr="00AD19C4">
              <w:rPr>
                <w:rStyle w:val="Emphasis"/>
                <w:i w:val="0"/>
              </w:rPr>
              <w:t xml:space="preserve">A Celebration of Life - </w:t>
            </w:r>
            <w:hyperlink r:id="rId10" w:history="1">
              <w:r w:rsidR="0076483C" w:rsidRPr="00AD19C4">
                <w:rPr>
                  <w:rStyle w:val="Hyperlink"/>
                  <w:i/>
                </w:rPr>
                <w:t>https://www.youtube.com/watch?v=kmZPxY0BJi4</w:t>
              </w:r>
            </w:hyperlink>
            <w:r w:rsidR="0076483C" w:rsidRPr="00AD19C4">
              <w:rPr>
                <w:rStyle w:val="Emphasis"/>
                <w:i w:val="0"/>
              </w:rPr>
              <w:t xml:space="preserve"> – </w:t>
            </w:r>
            <w:r w:rsidR="00B44F39" w:rsidRPr="00AD19C4">
              <w:rPr>
                <w:rStyle w:val="Emphasis"/>
                <w:i w:val="0"/>
              </w:rPr>
              <w:t>A</w:t>
            </w:r>
            <w:r w:rsidR="0076483C" w:rsidRPr="00AD19C4">
              <w:rPr>
                <w:rStyle w:val="Emphasis"/>
                <w:i w:val="0"/>
              </w:rPr>
              <w:t xml:space="preserve"> donor family describes their daughter’s legacy of love</w:t>
            </w:r>
            <w:r w:rsidR="00553950" w:rsidRPr="00AD19C4">
              <w:rPr>
                <w:rStyle w:val="Emphasis"/>
                <w:i w:val="0"/>
              </w:rPr>
              <w:t>, and another family is given hope through donated aortic valves for their son.</w:t>
            </w:r>
          </w:p>
          <w:p w14:paraId="05F4A87F" w14:textId="1910EF58" w:rsidR="00C307A7" w:rsidRPr="0076483C" w:rsidRDefault="00C307A7" w:rsidP="00A32A04">
            <w:pPr>
              <w:pStyle w:val="ListParagraph"/>
              <w:numPr>
                <w:ilvl w:val="0"/>
                <w:numId w:val="28"/>
              </w:numPr>
              <w:rPr>
                <w:rStyle w:val="SubtleEmphasis"/>
              </w:rPr>
            </w:pPr>
            <w:r w:rsidRPr="00AD19C4">
              <w:rPr>
                <w:rStyle w:val="SubtleEmphasis"/>
                <w:i w:val="0"/>
              </w:rPr>
              <w:t>(Tissue</w:t>
            </w:r>
            <w:r w:rsidR="00CB157F">
              <w:rPr>
                <w:rStyle w:val="SubtleEmphasis"/>
                <w:i w:val="0"/>
              </w:rPr>
              <w:t>, 1:34</w:t>
            </w:r>
            <w:r w:rsidRPr="00AD19C4">
              <w:rPr>
                <w:rStyle w:val="SubtleEmphasis"/>
                <w:i w:val="0"/>
              </w:rPr>
              <w:t xml:space="preserve">) Zamora Simpson - </w:t>
            </w:r>
            <w:hyperlink r:id="rId11" w:history="1">
              <w:r w:rsidRPr="00AD19C4">
                <w:rPr>
                  <w:rStyle w:val="Hyperlink"/>
                  <w:i/>
                </w:rPr>
                <w:t>https://www.youtube.com/watch?v=iKaOERRKjI4&amp;t=5s</w:t>
              </w:r>
            </w:hyperlink>
            <w:r w:rsidRPr="00AD19C4">
              <w:rPr>
                <w:i/>
              </w:rPr>
              <w:t xml:space="preserve"> – </w:t>
            </w:r>
            <w:r w:rsidRPr="00AD19C4">
              <w:rPr>
                <w:rStyle w:val="Emphasis"/>
                <w:i w:val="0"/>
              </w:rPr>
              <w:t xml:space="preserve">A teen </w:t>
            </w:r>
            <w:r w:rsidR="00D528D7" w:rsidRPr="00AD19C4">
              <w:rPr>
                <w:rStyle w:val="Emphasis"/>
                <w:i w:val="0"/>
              </w:rPr>
              <w:t>tells her story about how tissue donation improved her quality of life.</w:t>
            </w:r>
          </w:p>
        </w:tc>
      </w:tr>
    </w:tbl>
    <w:p w14:paraId="7F5B1D70" w14:textId="77777777" w:rsidR="0052670D" w:rsidRDefault="0052670D" w:rsidP="00BB1619">
      <w:pPr>
        <w:pStyle w:val="NoSpacing"/>
      </w:pPr>
    </w:p>
    <w:p w14:paraId="2C719852" w14:textId="309F37A3" w:rsidR="00055997" w:rsidRPr="00E64086" w:rsidRDefault="00E64086" w:rsidP="00E64086">
      <w:pPr>
        <w:pStyle w:val="Heading3"/>
      </w:pPr>
      <w:r>
        <w:t>Activity</w:t>
      </w:r>
    </w:p>
    <w:p w14:paraId="7E056922" w14:textId="3BF0A9A2" w:rsidR="00E64086" w:rsidRDefault="00E64086" w:rsidP="00BB1619">
      <w:pPr>
        <w:pStyle w:val="NoSpacing"/>
      </w:pPr>
      <w:r>
        <w:t>Explain that there are many myths and misconceptions that exist regarding organ and tissue donation. These myths and misconceptions can prevent someone from becoming a donor or may even prevent them from choosing donation for a deceased loved one. It is important that</w:t>
      </w:r>
      <w:r w:rsidR="000A1C5B">
        <w:t xml:space="preserve"> participants can recognize</w:t>
      </w:r>
      <w:r>
        <w:t xml:space="preserve"> the facts from </w:t>
      </w:r>
      <w:proofErr w:type="gramStart"/>
      <w:r>
        <w:t>the fiction</w:t>
      </w:r>
      <w:proofErr w:type="gramEnd"/>
      <w:r>
        <w:t>.</w:t>
      </w:r>
    </w:p>
    <w:p w14:paraId="100464ED" w14:textId="77777777" w:rsidR="00BB1619" w:rsidRDefault="00BB1619" w:rsidP="00BB1619">
      <w:pPr>
        <w:pStyle w:val="NoSpacing"/>
      </w:pPr>
    </w:p>
    <w:p w14:paraId="3D3A751E" w14:textId="29014C6B" w:rsidR="00B94856" w:rsidRDefault="00B94856" w:rsidP="00BB1619">
      <w:pPr>
        <w:pStyle w:val="NoSpacing"/>
      </w:pPr>
      <w:r>
        <w:t xml:space="preserve">Pass out the </w:t>
      </w:r>
      <w:r w:rsidR="005863FD">
        <w:rPr>
          <w:i/>
        </w:rPr>
        <w:t>Fact or Fiction Activity S</w:t>
      </w:r>
      <w:r w:rsidRPr="005863FD">
        <w:rPr>
          <w:i/>
        </w:rPr>
        <w:t>heet</w:t>
      </w:r>
      <w:r>
        <w:t xml:space="preserve"> for all participants. The answer key has been printed on the back of the sheet. Allow 5-10 minutes for participants to read each statement and circle whether they feel each statement is fact or fiction. As a whole group, read each statement aloud and determine whether it is fact or fiction. Then read the explanation aloud so participants can hear the rationale for the answer. </w:t>
      </w:r>
    </w:p>
    <w:p w14:paraId="13A09624" w14:textId="77777777" w:rsidR="00BB1619" w:rsidRDefault="00BB1619" w:rsidP="00BB1619">
      <w:pPr>
        <w:pStyle w:val="NoSpacing"/>
      </w:pPr>
    </w:p>
    <w:p w14:paraId="48594955" w14:textId="1F48F45D" w:rsidR="00CC26D1" w:rsidRDefault="00CC26D1" w:rsidP="00CC26D1">
      <w:pPr>
        <w:pStyle w:val="Heading3"/>
      </w:pPr>
      <w:r>
        <w:t>Wrapping Things Up</w:t>
      </w:r>
      <w:r w:rsidR="00394DB5">
        <w:t xml:space="preserve"> &amp; Post-Test</w:t>
      </w:r>
    </w:p>
    <w:p w14:paraId="0763857B" w14:textId="77777777" w:rsidR="00BB1619" w:rsidRDefault="00BB1619" w:rsidP="00BB1619">
      <w:pPr>
        <w:pStyle w:val="NoSpacing"/>
      </w:pPr>
      <w:r>
        <w:t xml:space="preserve">Ask the participants if they have any other questions about donation. Have the participants </w:t>
      </w:r>
      <w:proofErr w:type="gramStart"/>
      <w:r>
        <w:t>share</w:t>
      </w:r>
      <w:proofErr w:type="gramEnd"/>
      <w:r>
        <w:t xml:space="preserve"> any facts that surprised them. </w:t>
      </w:r>
    </w:p>
    <w:p w14:paraId="12ACA5D8" w14:textId="77777777" w:rsidR="00BB1619" w:rsidRDefault="00BB1619" w:rsidP="00BB1619">
      <w:pPr>
        <w:pStyle w:val="NoSpacing"/>
      </w:pPr>
    </w:p>
    <w:p w14:paraId="002EC444" w14:textId="245F2623" w:rsidR="00803812" w:rsidRDefault="00803812" w:rsidP="00BB1619">
      <w:pPr>
        <w:pStyle w:val="NoSpacing"/>
      </w:pPr>
      <w:r>
        <w:t xml:space="preserve">Once participants’ questions have been answered, provide each participant with the </w:t>
      </w:r>
      <w:proofErr w:type="gramStart"/>
      <w:r w:rsidRPr="00FD2B3F">
        <w:rPr>
          <w:i/>
        </w:rPr>
        <w:t>Post-Test.</w:t>
      </w:r>
      <w:proofErr w:type="gramEnd"/>
      <w:r w:rsidRPr="00FD2B3F">
        <w:rPr>
          <w:i/>
        </w:rPr>
        <w:t xml:space="preserve"> </w:t>
      </w:r>
      <w:r w:rsidR="00AC0C29">
        <w:t xml:space="preserve">Once all participants have completed the test, review the answers as a whole group. If needed, provide explanations for answers that participants answered incorrectly. </w:t>
      </w:r>
    </w:p>
    <w:p w14:paraId="0462FCE1" w14:textId="77777777" w:rsidR="00BB1619" w:rsidRDefault="00BB1619" w:rsidP="00BB1619">
      <w:pPr>
        <w:pStyle w:val="NoSpacing"/>
      </w:pPr>
    </w:p>
    <w:p w14:paraId="3047B9F3" w14:textId="5CE4DBE0" w:rsidR="00AC0C29" w:rsidRDefault="00AC0C29" w:rsidP="00BB1619">
      <w:pPr>
        <w:pStyle w:val="NoSpacing"/>
      </w:pPr>
      <w:r>
        <w:t xml:space="preserve">If participants have met the training requirements </w:t>
      </w:r>
      <w:proofErr w:type="gramStart"/>
      <w:r>
        <w:t>of</w:t>
      </w:r>
      <w:proofErr w:type="gramEnd"/>
      <w:r>
        <w:t xml:space="preserve"> completing the course, provide them with the </w:t>
      </w:r>
      <w:r w:rsidRPr="000B1FE1">
        <w:rPr>
          <w:i/>
        </w:rPr>
        <w:t>Certificate of Completion</w:t>
      </w:r>
      <w:r>
        <w:t>.</w:t>
      </w:r>
      <w:r w:rsidR="005E70B2">
        <w:t xml:space="preserve"> Thank participants for attending the course.</w:t>
      </w:r>
    </w:p>
    <w:p w14:paraId="648BFA0F" w14:textId="77777777" w:rsidR="00BB1619" w:rsidRDefault="00BB1619" w:rsidP="00BB1619">
      <w:pPr>
        <w:pStyle w:val="NoSpacing"/>
      </w:pPr>
    </w:p>
    <w:p w14:paraId="26064525" w14:textId="77777777" w:rsidR="0074462F" w:rsidRDefault="0074462F">
      <w:pPr>
        <w:rPr>
          <w:rFonts w:asciiTheme="majorHAnsi" w:eastAsiaTheme="majorEastAsia" w:hAnsiTheme="majorHAnsi" w:cstheme="majorBidi"/>
          <w:color w:val="003768"/>
          <w:sz w:val="26"/>
          <w:szCs w:val="26"/>
        </w:rPr>
      </w:pPr>
      <w:r>
        <w:br w:type="page"/>
      </w:r>
    </w:p>
    <w:p w14:paraId="62DA57EF" w14:textId="0C294344" w:rsidR="00E6463B" w:rsidRDefault="00E6463B" w:rsidP="00E6463B">
      <w:pPr>
        <w:pStyle w:val="Heading2"/>
      </w:pPr>
      <w:r>
        <w:lastRenderedPageBreak/>
        <w:t>Virtual Training Procedure</w:t>
      </w:r>
    </w:p>
    <w:p w14:paraId="71907033" w14:textId="4FC9639A" w:rsidR="00E6463B" w:rsidRDefault="001E6D4F" w:rsidP="00E6463B">
      <w:r>
        <w:t xml:space="preserve">Whenever possible, instructor-led training is recommended to ensure that all participants’ questions about donation are acknowledged and answered. </w:t>
      </w:r>
      <w:proofErr w:type="gramStart"/>
      <w:r w:rsidR="00E6463B">
        <w:t>In the event that</w:t>
      </w:r>
      <w:proofErr w:type="gramEnd"/>
      <w:r w:rsidR="00E6463B">
        <w:t xml:space="preserve"> instructor-led training cannot occur due to time or travel reasons, participants of this course may be provided with the necessary</w:t>
      </w:r>
      <w:r w:rsidR="009D30E5">
        <w:t xml:space="preserve"> </w:t>
      </w:r>
      <w:r w:rsidR="00E6463B" w:rsidRPr="00D07C2B">
        <w:rPr>
          <w:i/>
        </w:rPr>
        <w:t>Agency Information Sheet</w:t>
      </w:r>
      <w:r w:rsidR="00E6463B">
        <w:t xml:space="preserve"> as relevant to their locale and may view the educational video via digital means.</w:t>
      </w:r>
    </w:p>
    <w:p w14:paraId="0691580E" w14:textId="6B035CB2" w:rsidR="00E6463B" w:rsidRDefault="00E6463B" w:rsidP="00E6463B">
      <w:r>
        <w:t>In this scenario</w:t>
      </w:r>
      <w:r w:rsidR="006C1C57">
        <w:t xml:space="preserve">, it is suggested that the participants take the </w:t>
      </w:r>
      <w:proofErr w:type="gramStart"/>
      <w:r w:rsidR="00AA269F" w:rsidRPr="00D07C2B">
        <w:rPr>
          <w:i/>
        </w:rPr>
        <w:t>P</w:t>
      </w:r>
      <w:r w:rsidR="006C1C57" w:rsidRPr="00D07C2B">
        <w:rPr>
          <w:i/>
        </w:rPr>
        <w:t>ost-</w:t>
      </w:r>
      <w:r w:rsidR="00AA269F" w:rsidRPr="00D07C2B">
        <w:rPr>
          <w:i/>
        </w:rPr>
        <w:t>T</w:t>
      </w:r>
      <w:r w:rsidR="006C1C57" w:rsidRPr="00D07C2B">
        <w:rPr>
          <w:i/>
        </w:rPr>
        <w:t>est</w:t>
      </w:r>
      <w:r w:rsidR="009D30E5">
        <w:t>,</w:t>
      </w:r>
      <w:r w:rsidR="006C1C57">
        <w:t xml:space="preserve"> and</w:t>
      </w:r>
      <w:proofErr w:type="gramEnd"/>
      <w:r w:rsidR="006C1C57">
        <w:t xml:space="preserve"> then </w:t>
      </w:r>
      <w:r w:rsidR="009D30E5">
        <w:t>submit</w:t>
      </w:r>
      <w:r w:rsidR="006C1C57">
        <w:t xml:space="preserve"> the </w:t>
      </w:r>
      <w:r w:rsidR="00AA269F" w:rsidRPr="00D07C2B">
        <w:rPr>
          <w:i/>
        </w:rPr>
        <w:t>P</w:t>
      </w:r>
      <w:r w:rsidR="006C1C57" w:rsidRPr="00D07C2B">
        <w:rPr>
          <w:i/>
        </w:rPr>
        <w:t>ost-</w:t>
      </w:r>
      <w:r w:rsidR="00AA269F" w:rsidRPr="00D07C2B">
        <w:rPr>
          <w:i/>
        </w:rPr>
        <w:t>T</w:t>
      </w:r>
      <w:r w:rsidR="006C1C57" w:rsidRPr="00D07C2B">
        <w:rPr>
          <w:i/>
        </w:rPr>
        <w:t>est</w:t>
      </w:r>
      <w:r w:rsidR="006C1C57">
        <w:t xml:space="preserve"> to their employer as </w:t>
      </w:r>
      <w:r w:rsidR="009D30E5">
        <w:t>evidence of m</w:t>
      </w:r>
      <w:r w:rsidR="006C1C57">
        <w:t>astery of the subject matter.</w:t>
      </w:r>
      <w:r w:rsidR="006C04E5">
        <w:t xml:space="preserve"> </w:t>
      </w:r>
      <w:r w:rsidR="009D30E5" w:rsidRPr="00D07C2B">
        <w:rPr>
          <w:i/>
        </w:rPr>
        <w:t xml:space="preserve">Certificates of </w:t>
      </w:r>
      <w:r w:rsidR="00AA269F" w:rsidRPr="00D07C2B">
        <w:rPr>
          <w:i/>
        </w:rPr>
        <w:t>C</w:t>
      </w:r>
      <w:r w:rsidR="009D30E5" w:rsidRPr="00D07C2B">
        <w:rPr>
          <w:i/>
        </w:rPr>
        <w:t>ompletion</w:t>
      </w:r>
      <w:r w:rsidR="009D30E5">
        <w:t xml:space="preserve"> can then be provided to the participants.</w:t>
      </w:r>
    </w:p>
    <w:p w14:paraId="1817FE78" w14:textId="77777777" w:rsidR="0074462F" w:rsidRDefault="0074462F" w:rsidP="00E6463B"/>
    <w:p w14:paraId="760A126A" w14:textId="03035C71" w:rsidR="001E6D4F" w:rsidRDefault="001E6D4F" w:rsidP="001E6D4F">
      <w:pPr>
        <w:pStyle w:val="Heading3"/>
      </w:pPr>
      <w:r>
        <w:t>Suggestions for Email Delivery</w:t>
      </w:r>
    </w:p>
    <w:p w14:paraId="32FDF9EC" w14:textId="75D8907B" w:rsidR="001E6D4F" w:rsidRDefault="00766A78" w:rsidP="00E6463B">
      <w:r>
        <w:t>In an email to the required participants, include the following message and attachments:</w:t>
      </w:r>
    </w:p>
    <w:p w14:paraId="0E494BB9" w14:textId="6BBAEC66" w:rsidR="00C17CC5" w:rsidRPr="00C17CC5" w:rsidRDefault="00C17CC5" w:rsidP="00E6463B">
      <w:pPr>
        <w:rPr>
          <w:iCs/>
        </w:rPr>
      </w:pPr>
      <w:r>
        <w:t xml:space="preserve">Subject: </w:t>
      </w:r>
      <w:r w:rsidRPr="00B20A61">
        <w:rPr>
          <w:rStyle w:val="SubtleEmphasis"/>
        </w:rPr>
        <w:t xml:space="preserve">OPO101: </w:t>
      </w:r>
      <w:r w:rsidRPr="00B20A61">
        <w:rPr>
          <w:rStyle w:val="SubtleEmphasis"/>
          <w:iCs w:val="0"/>
        </w:rPr>
        <w:t>Organ and</w:t>
      </w:r>
      <w:r w:rsidRPr="00C17CC5">
        <w:rPr>
          <w:rStyle w:val="SubtleEmphasis"/>
          <w:iCs w:val="0"/>
        </w:rPr>
        <w:t xml:space="preserve"> Tissue Donation Referral Training</w:t>
      </w:r>
    </w:p>
    <w:p w14:paraId="7D0BEF86" w14:textId="1270B26C" w:rsidR="00C17CC5" w:rsidRDefault="00C17CC5" w:rsidP="00E6463B">
      <w:r w:rsidRPr="00C17CC5">
        <w:rPr>
          <w:iCs/>
        </w:rPr>
        <w:t xml:space="preserve">Body: </w:t>
      </w:r>
    </w:p>
    <w:p w14:paraId="78836501" w14:textId="222B03C7" w:rsidR="00766A78" w:rsidRDefault="00766A78" w:rsidP="008E0619">
      <w:pPr>
        <w:ind w:left="720"/>
        <w:rPr>
          <w:rStyle w:val="SubtleEmphasis"/>
        </w:rPr>
      </w:pPr>
      <w:r w:rsidRPr="008E0619">
        <w:rPr>
          <w:rStyle w:val="SubtleEmphasis"/>
        </w:rPr>
        <w:t xml:space="preserve">In the attached course materials, you will review the organ and tissue donation process and identify the agencies that need to </w:t>
      </w:r>
      <w:r w:rsidR="00CD17CC">
        <w:rPr>
          <w:rStyle w:val="SubtleEmphasis"/>
        </w:rPr>
        <w:t>be notified</w:t>
      </w:r>
      <w:r w:rsidR="00CD17CC" w:rsidRPr="008E0619">
        <w:rPr>
          <w:rStyle w:val="SubtleEmphasis"/>
        </w:rPr>
        <w:t xml:space="preserve"> </w:t>
      </w:r>
      <w:r w:rsidRPr="008E0619">
        <w:rPr>
          <w:rStyle w:val="SubtleEmphasis"/>
        </w:rPr>
        <w:t xml:space="preserve">in the event of a patient’s death or even pending death based on clinical triggers that occur. You will be exploring the actions that are required of your role when identifying and referring potential donors to the local organ procurement organization or donation agency. The federal government is the organization who determines which donation agency will be contacted in the event of a patient’s death for the purposes of organ donation. </w:t>
      </w:r>
    </w:p>
    <w:p w14:paraId="63C07A6C" w14:textId="3D120260" w:rsidR="008E0619" w:rsidRDefault="007B52DD" w:rsidP="008E0619">
      <w:pPr>
        <w:ind w:left="720"/>
        <w:rPr>
          <w:rStyle w:val="SubtleEmphasis"/>
        </w:rPr>
      </w:pPr>
      <w:r>
        <w:rPr>
          <w:rStyle w:val="SubtleEmphasis"/>
        </w:rPr>
        <w:t>C</w:t>
      </w:r>
      <w:r w:rsidR="00C41EDF">
        <w:rPr>
          <w:rStyle w:val="SubtleEmphasis"/>
        </w:rPr>
        <w:t xml:space="preserve">ourse </w:t>
      </w:r>
      <w:r w:rsidR="00C54FAE">
        <w:rPr>
          <w:rStyle w:val="SubtleEmphasis"/>
        </w:rPr>
        <w:t>Resources</w:t>
      </w:r>
    </w:p>
    <w:p w14:paraId="5C466B9D" w14:textId="5C22AFD0" w:rsidR="008E0619" w:rsidRPr="00AF277B" w:rsidRDefault="00C54FAE" w:rsidP="00A32A04">
      <w:pPr>
        <w:pStyle w:val="ListParagraph"/>
        <w:numPr>
          <w:ilvl w:val="0"/>
          <w:numId w:val="29"/>
        </w:numPr>
        <w:rPr>
          <w:rStyle w:val="SubtleEmphasis"/>
        </w:rPr>
      </w:pPr>
      <w:proofErr w:type="gramStart"/>
      <w:r>
        <w:rPr>
          <w:rStyle w:val="SubtleEmphasis"/>
        </w:rPr>
        <w:t>Video</w:t>
      </w:r>
      <w:r w:rsidR="00AF0A2D" w:rsidRPr="00AF277B">
        <w:rPr>
          <w:rStyle w:val="SubtleEmphasis"/>
        </w:rPr>
        <w:t xml:space="preserve">  (</w:t>
      </w:r>
      <w:proofErr w:type="gramEnd"/>
      <w:r w:rsidR="00AF0A2D" w:rsidRPr="00AF277B">
        <w:rPr>
          <w:rStyle w:val="SubtleEmphasis"/>
        </w:rPr>
        <w:t>attached)</w:t>
      </w:r>
    </w:p>
    <w:p w14:paraId="15CD6A8C" w14:textId="01A297C3" w:rsidR="00AF0A2D" w:rsidRDefault="00C54FAE" w:rsidP="00A32A04">
      <w:pPr>
        <w:pStyle w:val="ListParagraph"/>
        <w:numPr>
          <w:ilvl w:val="0"/>
          <w:numId w:val="29"/>
        </w:numPr>
        <w:rPr>
          <w:rStyle w:val="SubtleEmphasis"/>
        </w:rPr>
      </w:pPr>
      <w:r>
        <w:rPr>
          <w:rStyle w:val="SubtleEmphasis"/>
        </w:rPr>
        <w:t>Agency Information Sheet</w:t>
      </w:r>
      <w:r w:rsidR="00AF0A2D" w:rsidRPr="00AF277B">
        <w:rPr>
          <w:rStyle w:val="SubtleEmphasis"/>
        </w:rPr>
        <w:t xml:space="preserve"> (attached)</w:t>
      </w:r>
    </w:p>
    <w:p w14:paraId="5621C035" w14:textId="6D4D78C6" w:rsidR="00C54FAE" w:rsidRDefault="00C54FAE" w:rsidP="00A32A04">
      <w:pPr>
        <w:pStyle w:val="ListParagraph"/>
        <w:numPr>
          <w:ilvl w:val="0"/>
          <w:numId w:val="29"/>
        </w:numPr>
        <w:rPr>
          <w:rStyle w:val="SubtleEmphasis"/>
        </w:rPr>
      </w:pPr>
      <w:r>
        <w:rPr>
          <w:rStyle w:val="SubtleEmphasis"/>
        </w:rPr>
        <w:t xml:space="preserve">Fact or Fiction </w:t>
      </w:r>
      <w:r w:rsidR="00DB755D">
        <w:rPr>
          <w:rStyle w:val="SubtleEmphasis"/>
        </w:rPr>
        <w:t xml:space="preserve">Activity Sheet </w:t>
      </w:r>
      <w:r>
        <w:rPr>
          <w:rStyle w:val="SubtleEmphasis"/>
        </w:rPr>
        <w:t>(attached)</w:t>
      </w:r>
    </w:p>
    <w:p w14:paraId="27501DD4" w14:textId="40DDB427" w:rsidR="00187796" w:rsidRPr="00AF277B" w:rsidRDefault="00187796" w:rsidP="00A32A04">
      <w:pPr>
        <w:pStyle w:val="ListParagraph"/>
        <w:numPr>
          <w:ilvl w:val="0"/>
          <w:numId w:val="29"/>
        </w:numPr>
        <w:rPr>
          <w:rStyle w:val="SubtleEmphasis"/>
        </w:rPr>
      </w:pPr>
      <w:r>
        <w:rPr>
          <w:rStyle w:val="SubtleEmphasis"/>
        </w:rPr>
        <w:t xml:space="preserve">A GIFT </w:t>
      </w:r>
      <w:r w:rsidR="005D3A0A">
        <w:rPr>
          <w:rStyle w:val="SubtleEmphasis"/>
        </w:rPr>
        <w:t>Clinical</w:t>
      </w:r>
      <w:r>
        <w:rPr>
          <w:rStyle w:val="SubtleEmphasis"/>
        </w:rPr>
        <w:t xml:space="preserve"> Triggers Flyer (attached)</w:t>
      </w:r>
    </w:p>
    <w:p w14:paraId="4CB82063" w14:textId="77777777" w:rsidR="00747246" w:rsidRPr="00AF277B" w:rsidRDefault="00747246" w:rsidP="00747246">
      <w:pPr>
        <w:pStyle w:val="ListParagraph"/>
        <w:numPr>
          <w:ilvl w:val="0"/>
          <w:numId w:val="29"/>
        </w:numPr>
        <w:spacing w:after="0" w:line="240" w:lineRule="auto"/>
        <w:rPr>
          <w:rStyle w:val="SubtleEmphasis"/>
        </w:rPr>
      </w:pPr>
      <w:r>
        <w:rPr>
          <w:rStyle w:val="SubtleEmphasis"/>
        </w:rPr>
        <w:t xml:space="preserve">Donor Video: </w:t>
      </w:r>
      <w:r w:rsidRPr="00AF277B">
        <w:rPr>
          <w:rStyle w:val="SubtleEmphasis"/>
        </w:rPr>
        <w:t xml:space="preserve">Two People Connected by a Heart - </w:t>
      </w:r>
      <w:hyperlink r:id="rId12" w:history="1">
        <w:r w:rsidRPr="00E043EB">
          <w:rPr>
            <w:rStyle w:val="Hyperlink"/>
            <w:color w:val="002060"/>
          </w:rPr>
          <w:t>https://www.youtube.com/watch?v=4vWjKWpf9kM</w:t>
        </w:r>
      </w:hyperlink>
      <w:r w:rsidRPr="00AF277B">
        <w:rPr>
          <w:rStyle w:val="SubtleEmphasis"/>
        </w:rPr>
        <w:t xml:space="preserve"> – A mother describes how her son helped to save the lives of many through donation, and a man meets the family of his heart donor. (Video, organ donation, 2:46)</w:t>
      </w:r>
    </w:p>
    <w:p w14:paraId="4EBF4563" w14:textId="77777777" w:rsidR="00747246" w:rsidRPr="00AF277B" w:rsidRDefault="00747246" w:rsidP="00747246">
      <w:pPr>
        <w:pStyle w:val="ListParagraph"/>
        <w:numPr>
          <w:ilvl w:val="0"/>
          <w:numId w:val="29"/>
        </w:numPr>
        <w:spacing w:after="0" w:line="240" w:lineRule="auto"/>
        <w:rPr>
          <w:rStyle w:val="SubtleEmphasis"/>
        </w:rPr>
      </w:pPr>
      <w:r>
        <w:rPr>
          <w:rStyle w:val="SubtleEmphasis"/>
        </w:rPr>
        <w:t xml:space="preserve">Recipient Video: </w:t>
      </w:r>
      <w:r w:rsidRPr="00AF277B">
        <w:rPr>
          <w:rStyle w:val="SubtleEmphasis"/>
        </w:rPr>
        <w:t xml:space="preserve">Zamora Simpson - </w:t>
      </w:r>
      <w:hyperlink r:id="rId13" w:history="1">
        <w:r w:rsidRPr="00E043EB">
          <w:rPr>
            <w:rStyle w:val="Hyperlink"/>
            <w:color w:val="002060"/>
          </w:rPr>
          <w:t>https://www.youtube.com/watch?v=iKaOERRKjI4&amp;t=5s</w:t>
        </w:r>
      </w:hyperlink>
      <w:r>
        <w:rPr>
          <w:rStyle w:val="SubtleEmphasis"/>
          <w:color w:val="002060"/>
        </w:rPr>
        <w:t xml:space="preserve"> </w:t>
      </w:r>
      <w:r w:rsidRPr="00AF277B">
        <w:rPr>
          <w:rStyle w:val="SubtleEmphasis"/>
        </w:rPr>
        <w:t>– A teen tells her story about how tissue donation improved her quality of life.</w:t>
      </w:r>
      <w:r w:rsidRPr="00ED1578">
        <w:rPr>
          <w:rStyle w:val="SubtleEmphasis"/>
        </w:rPr>
        <w:t xml:space="preserve"> </w:t>
      </w:r>
      <w:r w:rsidRPr="00AF277B">
        <w:rPr>
          <w:rStyle w:val="SubtleEmphasis"/>
        </w:rPr>
        <w:t>(Video, tissue donation, 1:34)</w:t>
      </w:r>
    </w:p>
    <w:p w14:paraId="723E012B" w14:textId="77777777" w:rsidR="00035E61" w:rsidRPr="00AF277B" w:rsidRDefault="00035E61" w:rsidP="00035E61">
      <w:pPr>
        <w:pStyle w:val="ListParagraph"/>
        <w:numPr>
          <w:ilvl w:val="0"/>
          <w:numId w:val="29"/>
        </w:numPr>
        <w:rPr>
          <w:rStyle w:val="SubtleEmphasis"/>
        </w:rPr>
      </w:pPr>
      <w:r w:rsidRPr="00AF277B">
        <w:rPr>
          <w:rStyle w:val="SubtleEmphasis"/>
        </w:rPr>
        <w:t>Post-Test</w:t>
      </w:r>
      <w:r>
        <w:rPr>
          <w:rStyle w:val="SubtleEmphasis"/>
        </w:rPr>
        <w:t xml:space="preserve"> </w:t>
      </w:r>
      <w:r w:rsidRPr="00AF277B">
        <w:rPr>
          <w:rStyle w:val="SubtleEmphasis"/>
        </w:rPr>
        <w:t>(attached)</w:t>
      </w:r>
    </w:p>
    <w:p w14:paraId="6272A11D" w14:textId="341D0109" w:rsidR="003612E4" w:rsidRPr="00AF277B" w:rsidRDefault="003612E4" w:rsidP="00A32A04">
      <w:pPr>
        <w:pStyle w:val="ListParagraph"/>
        <w:numPr>
          <w:ilvl w:val="0"/>
          <w:numId w:val="29"/>
        </w:numPr>
        <w:rPr>
          <w:rStyle w:val="SubtleEmphasis"/>
        </w:rPr>
      </w:pPr>
      <w:r w:rsidRPr="00AF277B">
        <w:rPr>
          <w:rStyle w:val="SubtleEmphasis"/>
        </w:rPr>
        <w:t>Certificate</w:t>
      </w:r>
      <w:r w:rsidR="00C54FAE">
        <w:rPr>
          <w:rStyle w:val="SubtleEmphasis"/>
        </w:rPr>
        <w:t xml:space="preserve"> </w:t>
      </w:r>
      <w:r w:rsidRPr="00AF277B">
        <w:rPr>
          <w:rStyle w:val="SubtleEmphasis"/>
        </w:rPr>
        <w:t>of</w:t>
      </w:r>
      <w:r w:rsidR="00C54FAE">
        <w:rPr>
          <w:rStyle w:val="SubtleEmphasis"/>
        </w:rPr>
        <w:t xml:space="preserve"> </w:t>
      </w:r>
      <w:r w:rsidRPr="00AF277B">
        <w:rPr>
          <w:rStyle w:val="SubtleEmphasis"/>
        </w:rPr>
        <w:t>Completion</w:t>
      </w:r>
      <w:r w:rsidR="00C54FAE">
        <w:rPr>
          <w:rStyle w:val="SubtleEmphasis"/>
        </w:rPr>
        <w:t xml:space="preserve"> </w:t>
      </w:r>
      <w:r w:rsidR="002879C4">
        <w:rPr>
          <w:rStyle w:val="SubtleEmphasis"/>
        </w:rPr>
        <w:t>(</w:t>
      </w:r>
      <w:r w:rsidR="00AF0A2D" w:rsidRPr="00AF277B">
        <w:rPr>
          <w:rStyle w:val="SubtleEmphasis"/>
        </w:rPr>
        <w:t>attached)</w:t>
      </w:r>
    </w:p>
    <w:p w14:paraId="015FA435" w14:textId="77777777" w:rsidR="000E12E1" w:rsidRPr="002E6585" w:rsidRDefault="000E12E1" w:rsidP="002E6585">
      <w:pPr>
        <w:pStyle w:val="NoSpacing"/>
        <w:rPr>
          <w:sz w:val="14"/>
        </w:rPr>
      </w:pPr>
    </w:p>
    <w:p w14:paraId="2250FD74" w14:textId="77777777" w:rsidR="0074462F" w:rsidRDefault="0074462F">
      <w:pPr>
        <w:rPr>
          <w:rFonts w:asciiTheme="majorHAnsi" w:eastAsiaTheme="majorEastAsia" w:hAnsiTheme="majorHAnsi" w:cstheme="majorBidi"/>
          <w:color w:val="1E5075" w:themeColor="accent1" w:themeShade="7F"/>
          <w:sz w:val="24"/>
          <w:szCs w:val="24"/>
        </w:rPr>
      </w:pPr>
      <w:r>
        <w:br w:type="page"/>
      </w:r>
    </w:p>
    <w:p w14:paraId="741CF6F0" w14:textId="5997742E" w:rsidR="001E6D4F" w:rsidRDefault="001E6D4F" w:rsidP="001E6D4F">
      <w:pPr>
        <w:pStyle w:val="Heading3"/>
      </w:pPr>
      <w:r>
        <w:lastRenderedPageBreak/>
        <w:t>Suggestions for Learning Management System Delivery</w:t>
      </w:r>
    </w:p>
    <w:p w14:paraId="22EA9EB2" w14:textId="53B04D3D" w:rsidR="00FA7B89" w:rsidRDefault="00FA7B89" w:rsidP="00FA7B89">
      <w:r>
        <w:t xml:space="preserve">Learning administrators may decide to assign the course materials via the corporate </w:t>
      </w:r>
      <w:r w:rsidR="00610649">
        <w:t xml:space="preserve">learning management system (LMS) or document management system (DMS). </w:t>
      </w:r>
      <w:r w:rsidR="0050061E">
        <w:t>Y</w:t>
      </w:r>
      <w:r w:rsidR="00B64B32">
        <w:t xml:space="preserve">ou may choose to create the </w:t>
      </w:r>
      <w:r w:rsidR="00A22B00" w:rsidRPr="00A22B00">
        <w:rPr>
          <w:i/>
        </w:rPr>
        <w:t>P</w:t>
      </w:r>
      <w:r w:rsidR="00B64B32" w:rsidRPr="00A22B00">
        <w:rPr>
          <w:i/>
        </w:rPr>
        <w:t>ost-</w:t>
      </w:r>
      <w:r w:rsidR="00A22B00" w:rsidRPr="00A22B00">
        <w:rPr>
          <w:i/>
        </w:rPr>
        <w:t>T</w:t>
      </w:r>
      <w:r w:rsidR="00B64B32" w:rsidRPr="00A22B00">
        <w:rPr>
          <w:i/>
        </w:rPr>
        <w:t xml:space="preserve">est </w:t>
      </w:r>
      <w:r w:rsidR="00B64B32">
        <w:t xml:space="preserve">as an interactive test in your LMS or use the enclosed Word document. </w:t>
      </w:r>
      <w:r w:rsidR="00610649">
        <w:t xml:space="preserve">In this case, </w:t>
      </w:r>
      <w:r w:rsidR="00B31565">
        <w:t>recommend the following curriculum structure:</w:t>
      </w:r>
    </w:p>
    <w:tbl>
      <w:tblPr>
        <w:tblStyle w:val="TableGrid"/>
        <w:tblW w:w="0" w:type="auto"/>
        <w:tblInd w:w="85" w:type="dxa"/>
        <w:tblLayout w:type="fixed"/>
        <w:tblLook w:val="04A0" w:firstRow="1" w:lastRow="0" w:firstColumn="1" w:lastColumn="0" w:noHBand="0" w:noVBand="1"/>
      </w:tblPr>
      <w:tblGrid>
        <w:gridCol w:w="2880"/>
        <w:gridCol w:w="3330"/>
        <w:gridCol w:w="4765"/>
      </w:tblGrid>
      <w:tr w:rsidR="0051533E" w14:paraId="4635656C" w14:textId="77777777" w:rsidTr="002E6585">
        <w:tc>
          <w:tcPr>
            <w:tcW w:w="2880" w:type="dxa"/>
          </w:tcPr>
          <w:p w14:paraId="1B0245B6" w14:textId="27B4145B" w:rsidR="0051533E" w:rsidRPr="0051533E" w:rsidRDefault="0051533E" w:rsidP="006D45D5">
            <w:pPr>
              <w:rPr>
                <w:rStyle w:val="SubtleEmphasis"/>
                <w:b/>
              </w:rPr>
            </w:pPr>
            <w:r w:rsidRPr="0051533E">
              <w:rPr>
                <w:b/>
              </w:rPr>
              <w:t>Curriculum Title:</w:t>
            </w:r>
          </w:p>
        </w:tc>
        <w:tc>
          <w:tcPr>
            <w:tcW w:w="8095" w:type="dxa"/>
            <w:gridSpan w:val="2"/>
          </w:tcPr>
          <w:p w14:paraId="41391708" w14:textId="4B731F9D" w:rsidR="0051533E" w:rsidRPr="0051533E" w:rsidRDefault="0051533E" w:rsidP="006D45D5">
            <w:pPr>
              <w:rPr>
                <w:rStyle w:val="SubtleEmphasis"/>
                <w:i w:val="0"/>
              </w:rPr>
            </w:pPr>
            <w:r>
              <w:rPr>
                <w:rStyle w:val="SubtleEmphasis"/>
                <w:i w:val="0"/>
              </w:rPr>
              <w:t xml:space="preserve">OPO101: </w:t>
            </w:r>
            <w:r w:rsidRPr="0051533E">
              <w:rPr>
                <w:rStyle w:val="SubtleEmphasis"/>
                <w:i w:val="0"/>
              </w:rPr>
              <w:t>Organ and Tissue Donation Referral Training</w:t>
            </w:r>
          </w:p>
        </w:tc>
      </w:tr>
      <w:tr w:rsidR="0051533E" w14:paraId="53059FED" w14:textId="77777777" w:rsidTr="002E6585">
        <w:tc>
          <w:tcPr>
            <w:tcW w:w="2880" w:type="dxa"/>
          </w:tcPr>
          <w:p w14:paraId="6D6EB674" w14:textId="2A151632" w:rsidR="0051533E" w:rsidRPr="0051533E" w:rsidRDefault="0051533E" w:rsidP="0051533E">
            <w:pPr>
              <w:rPr>
                <w:b/>
                <w:iCs/>
              </w:rPr>
            </w:pPr>
            <w:r w:rsidRPr="0051533E">
              <w:rPr>
                <w:b/>
                <w:iCs/>
              </w:rPr>
              <w:t>Title of Learning Object</w:t>
            </w:r>
          </w:p>
        </w:tc>
        <w:tc>
          <w:tcPr>
            <w:tcW w:w="3330" w:type="dxa"/>
          </w:tcPr>
          <w:p w14:paraId="4B5A5F4D" w14:textId="060156E8" w:rsidR="0051533E" w:rsidRPr="0051533E" w:rsidRDefault="0051533E" w:rsidP="0051533E">
            <w:pPr>
              <w:rPr>
                <w:b/>
                <w:iCs/>
              </w:rPr>
            </w:pPr>
            <w:r w:rsidRPr="0051533E">
              <w:rPr>
                <w:b/>
                <w:iCs/>
              </w:rPr>
              <w:t xml:space="preserve">Associated File or Link </w:t>
            </w:r>
          </w:p>
        </w:tc>
        <w:tc>
          <w:tcPr>
            <w:tcW w:w="4765" w:type="dxa"/>
          </w:tcPr>
          <w:p w14:paraId="6506DAD2" w14:textId="7C6FB47B" w:rsidR="0051533E" w:rsidRPr="0051533E" w:rsidRDefault="0051533E" w:rsidP="0051533E">
            <w:pPr>
              <w:rPr>
                <w:b/>
                <w:iCs/>
              </w:rPr>
            </w:pPr>
            <w:r w:rsidRPr="0051533E">
              <w:rPr>
                <w:b/>
                <w:iCs/>
              </w:rPr>
              <w:t>Description</w:t>
            </w:r>
          </w:p>
        </w:tc>
      </w:tr>
      <w:tr w:rsidR="0051533E" w14:paraId="1E0D151D" w14:textId="77777777" w:rsidTr="002E6585">
        <w:tc>
          <w:tcPr>
            <w:tcW w:w="2880" w:type="dxa"/>
          </w:tcPr>
          <w:p w14:paraId="6091C631" w14:textId="56F8E906" w:rsidR="0051533E" w:rsidRDefault="0051533E" w:rsidP="0051533E">
            <w:pPr>
              <w:rPr>
                <w:rStyle w:val="SubtleEmphasis"/>
              </w:rPr>
            </w:pPr>
            <w:r>
              <w:rPr>
                <w:rStyle w:val="SubtleEmphasis"/>
              </w:rPr>
              <w:t xml:space="preserve">OPO101: </w:t>
            </w:r>
            <w:r w:rsidR="008D10CE">
              <w:rPr>
                <w:rStyle w:val="SubtleEmphasis"/>
              </w:rPr>
              <w:t xml:space="preserve">Organ and Tissue Donor Referral </w:t>
            </w:r>
            <w:r>
              <w:rPr>
                <w:rStyle w:val="SubtleEmphasis"/>
              </w:rPr>
              <w:t>Video</w:t>
            </w:r>
          </w:p>
        </w:tc>
        <w:tc>
          <w:tcPr>
            <w:tcW w:w="3330" w:type="dxa"/>
          </w:tcPr>
          <w:p w14:paraId="5873F025" w14:textId="673CAFCC" w:rsidR="0051533E" w:rsidRDefault="0051533E" w:rsidP="0051533E">
            <w:pPr>
              <w:rPr>
                <w:rStyle w:val="SubtleEmphasis"/>
              </w:rPr>
            </w:pPr>
            <w:r>
              <w:rPr>
                <w:rStyle w:val="SubtleEmphasis"/>
              </w:rPr>
              <w:t>Video.mp4</w:t>
            </w:r>
          </w:p>
        </w:tc>
        <w:tc>
          <w:tcPr>
            <w:tcW w:w="4765" w:type="dxa"/>
          </w:tcPr>
          <w:p w14:paraId="536D2ABA" w14:textId="1E312264" w:rsidR="0051533E" w:rsidRDefault="0051533E" w:rsidP="0051533E">
            <w:pPr>
              <w:rPr>
                <w:rStyle w:val="SubtleEmphasis"/>
              </w:rPr>
            </w:pPr>
            <w:r>
              <w:rPr>
                <w:rStyle w:val="SubtleEmphasis"/>
              </w:rPr>
              <w:t xml:space="preserve">In this video, </w:t>
            </w:r>
            <w:r w:rsidRPr="008E0619">
              <w:rPr>
                <w:rStyle w:val="SubtleEmphasis"/>
              </w:rPr>
              <w:t xml:space="preserve">you will review the organ and tissue donation process and identify the agencies that need to </w:t>
            </w:r>
            <w:r w:rsidR="00E8684D">
              <w:rPr>
                <w:rStyle w:val="SubtleEmphasis"/>
              </w:rPr>
              <w:t xml:space="preserve">be </w:t>
            </w:r>
            <w:r w:rsidR="009F0593">
              <w:rPr>
                <w:rStyle w:val="SubtleEmphasis"/>
              </w:rPr>
              <w:t>notified</w:t>
            </w:r>
            <w:r w:rsidR="009F0593" w:rsidRPr="008E0619">
              <w:rPr>
                <w:rStyle w:val="SubtleEmphasis"/>
              </w:rPr>
              <w:t xml:space="preserve"> </w:t>
            </w:r>
            <w:r w:rsidRPr="008E0619">
              <w:rPr>
                <w:rStyle w:val="SubtleEmphasis"/>
              </w:rPr>
              <w:t>in the event of a patient’s death or even pending death based on clinical triggers that occur. You will be exploring the actions that are required of your role when identifying and referring potential donors to the local organ procurement organization or donation agency. The federal government is the organization who determines which donation agency will be contacted in the event of a patient’s death for the purposes of organ donation.</w:t>
            </w:r>
          </w:p>
        </w:tc>
      </w:tr>
      <w:tr w:rsidR="0051533E" w14:paraId="59B75A7A" w14:textId="77777777" w:rsidTr="002E6585">
        <w:tc>
          <w:tcPr>
            <w:tcW w:w="2880" w:type="dxa"/>
          </w:tcPr>
          <w:p w14:paraId="3D355DFD" w14:textId="236CC8BA" w:rsidR="0051533E" w:rsidRDefault="0051533E" w:rsidP="006B534D">
            <w:pPr>
              <w:rPr>
                <w:rStyle w:val="SubtleEmphasis"/>
              </w:rPr>
            </w:pPr>
            <w:r>
              <w:rPr>
                <w:rStyle w:val="SubtleEmphasis"/>
              </w:rPr>
              <w:t xml:space="preserve">OPO101: </w:t>
            </w:r>
            <w:r w:rsidR="006B534D">
              <w:rPr>
                <w:rStyle w:val="SubtleEmphasis"/>
              </w:rPr>
              <w:t>Agency Information Sheet</w:t>
            </w:r>
          </w:p>
        </w:tc>
        <w:tc>
          <w:tcPr>
            <w:tcW w:w="3330" w:type="dxa"/>
          </w:tcPr>
          <w:p w14:paraId="446EAB21" w14:textId="5E0124C7" w:rsidR="0051533E" w:rsidRDefault="0051533E" w:rsidP="0051533E">
            <w:pPr>
              <w:rPr>
                <w:rStyle w:val="SubtleEmphasis"/>
              </w:rPr>
            </w:pPr>
            <w:r w:rsidRPr="00116435">
              <w:rPr>
                <w:rStyle w:val="SubtleEmphasis"/>
              </w:rPr>
              <w:t>AgencyInformationSheet</w:t>
            </w:r>
            <w:r w:rsidRPr="00AF277B">
              <w:rPr>
                <w:rStyle w:val="SubtleEmphasis"/>
              </w:rPr>
              <w:t>.docx</w:t>
            </w:r>
          </w:p>
        </w:tc>
        <w:tc>
          <w:tcPr>
            <w:tcW w:w="4765" w:type="dxa"/>
          </w:tcPr>
          <w:p w14:paraId="4363761F" w14:textId="79D9CBE9" w:rsidR="0051533E" w:rsidRDefault="0051533E" w:rsidP="0051533E">
            <w:pPr>
              <w:rPr>
                <w:rStyle w:val="SubtleEmphasis"/>
              </w:rPr>
            </w:pPr>
            <w:r>
              <w:rPr>
                <w:rStyle w:val="SubtleEmphasis"/>
              </w:rPr>
              <w:t>On this information sheet, you will review the relevant organ procurement organization and donation agency(</w:t>
            </w:r>
            <w:proofErr w:type="spellStart"/>
            <w:r>
              <w:rPr>
                <w:rStyle w:val="SubtleEmphasis"/>
              </w:rPr>
              <w:t>ies</w:t>
            </w:r>
            <w:proofErr w:type="spellEnd"/>
            <w:r>
              <w:rPr>
                <w:rStyle w:val="SubtleEmphasis"/>
              </w:rPr>
              <w:t>) for your area.</w:t>
            </w:r>
          </w:p>
        </w:tc>
      </w:tr>
      <w:tr w:rsidR="00C7734C" w14:paraId="3DA6EA41" w14:textId="77777777" w:rsidTr="002E6585">
        <w:tc>
          <w:tcPr>
            <w:tcW w:w="2880" w:type="dxa"/>
          </w:tcPr>
          <w:p w14:paraId="58F81697" w14:textId="653BCAB1" w:rsidR="00C7734C" w:rsidRDefault="00C7734C" w:rsidP="006B534D">
            <w:pPr>
              <w:rPr>
                <w:rStyle w:val="SubtleEmphasis"/>
              </w:rPr>
            </w:pPr>
            <w:r>
              <w:rPr>
                <w:rStyle w:val="SubtleEmphasis"/>
              </w:rPr>
              <w:t xml:space="preserve">OPO101: A GIFT </w:t>
            </w:r>
            <w:r w:rsidR="00D207C2">
              <w:rPr>
                <w:rStyle w:val="SubtleEmphasis"/>
              </w:rPr>
              <w:t>Clinical</w:t>
            </w:r>
            <w:r>
              <w:rPr>
                <w:rStyle w:val="SubtleEmphasis"/>
              </w:rPr>
              <w:t xml:space="preserve"> Triggers Flyer</w:t>
            </w:r>
          </w:p>
        </w:tc>
        <w:tc>
          <w:tcPr>
            <w:tcW w:w="3330" w:type="dxa"/>
          </w:tcPr>
          <w:p w14:paraId="408792FF" w14:textId="7E5C5DC1" w:rsidR="00C7734C" w:rsidRPr="00116435" w:rsidRDefault="0090137B" w:rsidP="0051533E">
            <w:pPr>
              <w:rPr>
                <w:rStyle w:val="SubtleEmphasis"/>
              </w:rPr>
            </w:pPr>
            <w:r>
              <w:rPr>
                <w:rStyle w:val="SubtleEmphasis"/>
              </w:rPr>
              <w:t>AGIFTflyer.pdf</w:t>
            </w:r>
          </w:p>
        </w:tc>
        <w:tc>
          <w:tcPr>
            <w:tcW w:w="4765" w:type="dxa"/>
          </w:tcPr>
          <w:p w14:paraId="2C1F08F2" w14:textId="450B4229" w:rsidR="00C7734C" w:rsidRDefault="00C7734C" w:rsidP="0051533E">
            <w:pPr>
              <w:rPr>
                <w:rStyle w:val="SubtleEmphasis"/>
              </w:rPr>
            </w:pPr>
            <w:r>
              <w:rPr>
                <w:rStyle w:val="SubtleEmphasis"/>
              </w:rPr>
              <w:t xml:space="preserve">In this flyer, learn the </w:t>
            </w:r>
            <w:r w:rsidR="009F0593">
              <w:rPr>
                <w:rStyle w:val="SubtleEmphasis"/>
              </w:rPr>
              <w:t>clinical</w:t>
            </w:r>
            <w:r>
              <w:rPr>
                <w:rStyle w:val="SubtleEmphasis"/>
              </w:rPr>
              <w:t xml:space="preserve"> triggers for referring potential organ and tissue donors to LifeNet Health.</w:t>
            </w:r>
          </w:p>
        </w:tc>
      </w:tr>
      <w:tr w:rsidR="0051533E" w14:paraId="0A851BB3" w14:textId="77777777" w:rsidTr="002E6585">
        <w:tc>
          <w:tcPr>
            <w:tcW w:w="2880" w:type="dxa"/>
          </w:tcPr>
          <w:p w14:paraId="616E4187" w14:textId="767F7CDD" w:rsidR="0051533E" w:rsidRDefault="0051533E" w:rsidP="0051533E">
            <w:pPr>
              <w:rPr>
                <w:rStyle w:val="SubtleEmphasis"/>
              </w:rPr>
            </w:pPr>
            <w:r>
              <w:rPr>
                <w:rStyle w:val="SubtleEmphasis"/>
              </w:rPr>
              <w:t>OPO101: Fact or Fiction Activity</w:t>
            </w:r>
            <w:r w:rsidR="000F2706">
              <w:rPr>
                <w:rStyle w:val="SubtleEmphasis"/>
              </w:rPr>
              <w:t xml:space="preserve"> Sheet</w:t>
            </w:r>
          </w:p>
        </w:tc>
        <w:tc>
          <w:tcPr>
            <w:tcW w:w="3330" w:type="dxa"/>
          </w:tcPr>
          <w:p w14:paraId="5DD4CFC7" w14:textId="6CECC6F3" w:rsidR="0051533E" w:rsidRPr="00AF277B" w:rsidRDefault="0051533E" w:rsidP="0051533E">
            <w:pPr>
              <w:rPr>
                <w:rStyle w:val="SubtleEmphasis"/>
              </w:rPr>
            </w:pPr>
            <w:r w:rsidRPr="00816D98">
              <w:rPr>
                <w:rStyle w:val="SubtleEmphasis"/>
              </w:rPr>
              <w:t>FactorFiction</w:t>
            </w:r>
            <w:r w:rsidR="00957FA0">
              <w:rPr>
                <w:rStyle w:val="SubtleEmphasis"/>
              </w:rPr>
              <w:t>ActivitySheet</w:t>
            </w:r>
            <w:r>
              <w:rPr>
                <w:rStyle w:val="SubtleEmphasis"/>
              </w:rPr>
              <w:t>.pdf</w:t>
            </w:r>
          </w:p>
        </w:tc>
        <w:tc>
          <w:tcPr>
            <w:tcW w:w="4765" w:type="dxa"/>
          </w:tcPr>
          <w:p w14:paraId="4833E92C" w14:textId="2E55C8F0" w:rsidR="0051533E" w:rsidRDefault="008E0D51" w:rsidP="0051533E">
            <w:pPr>
              <w:rPr>
                <w:rStyle w:val="SubtleEmphasis"/>
              </w:rPr>
            </w:pPr>
            <w:r>
              <w:rPr>
                <w:rStyle w:val="SubtleEmphasis"/>
              </w:rPr>
              <w:t>In this activity, you will read each statement regarding donation and determine whether it is fact or fiction.</w:t>
            </w:r>
          </w:p>
        </w:tc>
      </w:tr>
      <w:tr w:rsidR="0051533E" w14:paraId="2D0BFA61" w14:textId="77777777" w:rsidTr="002E6585">
        <w:tc>
          <w:tcPr>
            <w:tcW w:w="2880" w:type="dxa"/>
          </w:tcPr>
          <w:p w14:paraId="5DBF5502" w14:textId="24B30CA3" w:rsidR="0051533E" w:rsidRDefault="0051533E" w:rsidP="0051533E">
            <w:pPr>
              <w:rPr>
                <w:rStyle w:val="SubtleEmphasis"/>
              </w:rPr>
            </w:pPr>
            <w:r>
              <w:rPr>
                <w:rStyle w:val="SubtleEmphasis"/>
              </w:rPr>
              <w:t xml:space="preserve">OPO 101: Donor Video - </w:t>
            </w:r>
            <w:r w:rsidRPr="00AF277B">
              <w:rPr>
                <w:rStyle w:val="SubtleEmphasis"/>
              </w:rPr>
              <w:t>Two People Connected by a Heart</w:t>
            </w:r>
          </w:p>
        </w:tc>
        <w:tc>
          <w:tcPr>
            <w:tcW w:w="3330" w:type="dxa"/>
          </w:tcPr>
          <w:p w14:paraId="0D451A4C" w14:textId="6E5DC95F" w:rsidR="0051533E" w:rsidRDefault="0051533E" w:rsidP="0051533E">
            <w:pPr>
              <w:rPr>
                <w:rStyle w:val="SubtleEmphasis"/>
              </w:rPr>
            </w:pPr>
            <w:hyperlink r:id="rId14" w:history="1">
              <w:r w:rsidRPr="00E304BA">
                <w:rPr>
                  <w:rStyle w:val="Hyperlink"/>
                </w:rPr>
                <w:t>https://www.youtube.com/watch?v=4vWjKWpf9kM</w:t>
              </w:r>
            </w:hyperlink>
          </w:p>
        </w:tc>
        <w:tc>
          <w:tcPr>
            <w:tcW w:w="4765" w:type="dxa"/>
          </w:tcPr>
          <w:p w14:paraId="102D185A" w14:textId="6B2D26FB" w:rsidR="0051533E" w:rsidRDefault="0051533E" w:rsidP="0051533E">
            <w:pPr>
              <w:rPr>
                <w:rStyle w:val="SubtleEmphasis"/>
              </w:rPr>
            </w:pPr>
            <w:r>
              <w:rPr>
                <w:rStyle w:val="SubtleEmphasis"/>
              </w:rPr>
              <w:t>In this video, a</w:t>
            </w:r>
            <w:r w:rsidRPr="00AF277B">
              <w:rPr>
                <w:rStyle w:val="SubtleEmphasis"/>
              </w:rPr>
              <w:t xml:space="preserve"> mother describes how her son helped to save the lives of many through donation, and a man meets the family of his heart donor. (</w:t>
            </w:r>
            <w:r>
              <w:rPr>
                <w:rStyle w:val="SubtleEmphasis"/>
              </w:rPr>
              <w:t>O</w:t>
            </w:r>
            <w:r w:rsidRPr="00AF277B">
              <w:rPr>
                <w:rStyle w:val="SubtleEmphasis"/>
              </w:rPr>
              <w:t>rgan donation, 2:46</w:t>
            </w:r>
            <w:r>
              <w:rPr>
                <w:rStyle w:val="SubtleEmphasis"/>
              </w:rPr>
              <w:t>)</w:t>
            </w:r>
          </w:p>
        </w:tc>
      </w:tr>
      <w:tr w:rsidR="0051533E" w14:paraId="127F45BC" w14:textId="77777777" w:rsidTr="002E6585">
        <w:tc>
          <w:tcPr>
            <w:tcW w:w="2880" w:type="dxa"/>
          </w:tcPr>
          <w:p w14:paraId="3F91323B" w14:textId="1EF621DD" w:rsidR="0051533E" w:rsidRPr="0043636F" w:rsidRDefault="0051533E" w:rsidP="0051533E">
            <w:pPr>
              <w:rPr>
                <w:rStyle w:val="SubtleEmphasis"/>
                <w:lang w:val="es-ES_tradnl"/>
              </w:rPr>
            </w:pPr>
            <w:r w:rsidRPr="0043636F">
              <w:rPr>
                <w:rStyle w:val="SubtleEmphasis"/>
                <w:lang w:val="es-ES_tradnl"/>
              </w:rPr>
              <w:t xml:space="preserve">OPO101: </w:t>
            </w:r>
            <w:proofErr w:type="spellStart"/>
            <w:r w:rsidRPr="0043636F">
              <w:rPr>
                <w:rStyle w:val="SubtleEmphasis"/>
                <w:lang w:val="es-ES_tradnl"/>
              </w:rPr>
              <w:t>Recipient</w:t>
            </w:r>
            <w:proofErr w:type="spellEnd"/>
            <w:r w:rsidRPr="0043636F">
              <w:rPr>
                <w:rStyle w:val="SubtleEmphasis"/>
                <w:lang w:val="es-ES_tradnl"/>
              </w:rPr>
              <w:t xml:space="preserve"> Video – Zamora Simpson</w:t>
            </w:r>
          </w:p>
        </w:tc>
        <w:tc>
          <w:tcPr>
            <w:tcW w:w="3330" w:type="dxa"/>
          </w:tcPr>
          <w:p w14:paraId="5D40508F" w14:textId="4B5FFABD" w:rsidR="0051533E" w:rsidRPr="0043636F" w:rsidRDefault="0051533E" w:rsidP="0051533E">
            <w:pPr>
              <w:rPr>
                <w:rStyle w:val="SubtleEmphasis"/>
                <w:lang w:val="es-ES_tradnl"/>
              </w:rPr>
            </w:pPr>
            <w:hyperlink r:id="rId15" w:history="1">
              <w:r w:rsidRPr="0043636F">
                <w:rPr>
                  <w:rStyle w:val="Hyperlink"/>
                  <w:lang w:val="es-ES_tradnl"/>
                </w:rPr>
                <w:t>https://www.youtube.com/watch?v=iKaOERRKjI4&amp;t=5s</w:t>
              </w:r>
            </w:hyperlink>
          </w:p>
        </w:tc>
        <w:tc>
          <w:tcPr>
            <w:tcW w:w="4765" w:type="dxa"/>
          </w:tcPr>
          <w:p w14:paraId="4040D6DA" w14:textId="6C8DB198" w:rsidR="0051533E" w:rsidRDefault="0051533E" w:rsidP="0051533E">
            <w:pPr>
              <w:rPr>
                <w:rStyle w:val="SubtleEmphasis"/>
              </w:rPr>
            </w:pPr>
            <w:r>
              <w:rPr>
                <w:rStyle w:val="SubtleEmphasis"/>
              </w:rPr>
              <w:t>In this video, a</w:t>
            </w:r>
            <w:r w:rsidRPr="00AF277B">
              <w:rPr>
                <w:rStyle w:val="SubtleEmphasis"/>
              </w:rPr>
              <w:t xml:space="preserve"> teen tells her story about how tissue donation improved her quality of life. (</w:t>
            </w:r>
            <w:r>
              <w:rPr>
                <w:rStyle w:val="SubtleEmphasis"/>
              </w:rPr>
              <w:t>T</w:t>
            </w:r>
            <w:r w:rsidRPr="00AF277B">
              <w:rPr>
                <w:rStyle w:val="SubtleEmphasis"/>
              </w:rPr>
              <w:t>issue donation, 1:34)</w:t>
            </w:r>
          </w:p>
        </w:tc>
      </w:tr>
      <w:tr w:rsidR="00D84AD1" w14:paraId="3AD5C2FB" w14:textId="77777777" w:rsidTr="002E6585">
        <w:tc>
          <w:tcPr>
            <w:tcW w:w="2880" w:type="dxa"/>
          </w:tcPr>
          <w:p w14:paraId="28BF0CD7" w14:textId="7A1DF6EB" w:rsidR="00D84AD1" w:rsidRDefault="00D84AD1" w:rsidP="00D84AD1">
            <w:pPr>
              <w:rPr>
                <w:rStyle w:val="SubtleEmphasis"/>
              </w:rPr>
            </w:pPr>
            <w:r>
              <w:rPr>
                <w:rStyle w:val="SubtleEmphasis"/>
              </w:rPr>
              <w:t>OPO101: Post-Test</w:t>
            </w:r>
          </w:p>
        </w:tc>
        <w:tc>
          <w:tcPr>
            <w:tcW w:w="3330" w:type="dxa"/>
          </w:tcPr>
          <w:p w14:paraId="445C55E4" w14:textId="52993E41" w:rsidR="00D84AD1" w:rsidRPr="00816D98" w:rsidRDefault="00D84AD1" w:rsidP="00957FA0">
            <w:pPr>
              <w:rPr>
                <w:rStyle w:val="SubtleEmphasis"/>
              </w:rPr>
            </w:pPr>
            <w:r w:rsidRPr="00346529">
              <w:rPr>
                <w:rStyle w:val="SubtleEmphasis"/>
              </w:rPr>
              <w:t>PostTest</w:t>
            </w:r>
            <w:r w:rsidRPr="00AF277B">
              <w:rPr>
                <w:rStyle w:val="SubtleEmphasis"/>
              </w:rPr>
              <w:t>.</w:t>
            </w:r>
            <w:r w:rsidR="00957FA0">
              <w:rPr>
                <w:rStyle w:val="SubtleEmphasis"/>
              </w:rPr>
              <w:t>docx</w:t>
            </w:r>
          </w:p>
        </w:tc>
        <w:tc>
          <w:tcPr>
            <w:tcW w:w="4765" w:type="dxa"/>
          </w:tcPr>
          <w:p w14:paraId="2557F81A" w14:textId="2DC13C7A" w:rsidR="00D84AD1" w:rsidRDefault="00D84AD1" w:rsidP="00D84AD1">
            <w:pPr>
              <w:rPr>
                <w:rStyle w:val="SubtleEmphasis"/>
              </w:rPr>
            </w:pPr>
            <w:r>
              <w:rPr>
                <w:rStyle w:val="SubtleEmphasis"/>
              </w:rPr>
              <w:t>In this post-test, you will answer various questions to show your understanding of the concepts covered in the Donation Overview course.</w:t>
            </w:r>
          </w:p>
        </w:tc>
      </w:tr>
      <w:tr w:rsidR="00D84AD1" w14:paraId="1CBEE753" w14:textId="77777777" w:rsidTr="002E6585">
        <w:tc>
          <w:tcPr>
            <w:tcW w:w="2880" w:type="dxa"/>
          </w:tcPr>
          <w:p w14:paraId="0D2445F0" w14:textId="5300AC12" w:rsidR="00D84AD1" w:rsidRDefault="00D84AD1" w:rsidP="00D84AD1">
            <w:pPr>
              <w:rPr>
                <w:rStyle w:val="SubtleEmphasis"/>
              </w:rPr>
            </w:pPr>
            <w:r>
              <w:rPr>
                <w:rStyle w:val="SubtleEmphasis"/>
              </w:rPr>
              <w:t>OPO101: Certificate of Completion</w:t>
            </w:r>
          </w:p>
        </w:tc>
        <w:tc>
          <w:tcPr>
            <w:tcW w:w="3330" w:type="dxa"/>
          </w:tcPr>
          <w:p w14:paraId="439BC3E8" w14:textId="5BF625B1" w:rsidR="00D84AD1" w:rsidRPr="00816D98" w:rsidRDefault="00D84AD1" w:rsidP="00D84AD1">
            <w:pPr>
              <w:rPr>
                <w:rStyle w:val="SubtleEmphasis"/>
              </w:rPr>
            </w:pPr>
            <w:r w:rsidRPr="00816D98">
              <w:rPr>
                <w:rStyle w:val="SubtleEmphasis"/>
              </w:rPr>
              <w:t>CertificateTemplate</w:t>
            </w:r>
            <w:r w:rsidRPr="00AF277B">
              <w:rPr>
                <w:rStyle w:val="SubtleEmphasis"/>
              </w:rPr>
              <w:t>.pdf</w:t>
            </w:r>
          </w:p>
        </w:tc>
        <w:tc>
          <w:tcPr>
            <w:tcW w:w="4765" w:type="dxa"/>
          </w:tcPr>
          <w:p w14:paraId="49B76C34" w14:textId="3F0BEBE4" w:rsidR="00D84AD1" w:rsidRDefault="00D84AD1" w:rsidP="00D84AD1">
            <w:pPr>
              <w:rPr>
                <w:rStyle w:val="SubtleEmphasis"/>
              </w:rPr>
            </w:pPr>
            <w:r>
              <w:rPr>
                <w:rStyle w:val="SubtleEmphasis"/>
              </w:rPr>
              <w:t xml:space="preserve">Participants of the Donation Overview course will use this as proof of </w:t>
            </w:r>
            <w:proofErr w:type="gramStart"/>
            <w:r>
              <w:rPr>
                <w:rStyle w:val="SubtleEmphasis"/>
              </w:rPr>
              <w:t>completion</w:t>
            </w:r>
            <w:proofErr w:type="gramEnd"/>
            <w:r>
              <w:rPr>
                <w:rStyle w:val="SubtleEmphasis"/>
              </w:rPr>
              <w:t xml:space="preserve"> of the course.</w:t>
            </w:r>
          </w:p>
        </w:tc>
      </w:tr>
    </w:tbl>
    <w:p w14:paraId="33CC7CC8" w14:textId="77777777" w:rsidR="00FE5974" w:rsidRDefault="00FE5974" w:rsidP="004408AE">
      <w:pPr>
        <w:rPr>
          <w:rStyle w:val="SubtleEmphasis"/>
        </w:rPr>
      </w:pPr>
    </w:p>
    <w:sectPr w:rsidR="00FE5974" w:rsidSect="00DA412C">
      <w:headerReference w:type="default" r:id="rId16"/>
      <w:footerReference w:type="default" r:id="rId17"/>
      <w:headerReference w:type="first" r:id="rId18"/>
      <w:footerReference w:type="first" r:id="rId19"/>
      <w:type w:val="continuous"/>
      <w:pgSz w:w="12240" w:h="15840"/>
      <w:pgMar w:top="1166" w:right="547" w:bottom="720" w:left="634" w:header="1152" w:footer="21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A7433" w14:textId="77777777" w:rsidR="0073047E" w:rsidRDefault="0073047E" w:rsidP="00034E61">
      <w:pPr>
        <w:spacing w:after="0" w:line="240" w:lineRule="auto"/>
      </w:pPr>
      <w:r>
        <w:separator/>
      </w:r>
    </w:p>
  </w:endnote>
  <w:endnote w:type="continuationSeparator" w:id="0">
    <w:p w14:paraId="2D66CB3F" w14:textId="77777777" w:rsidR="0073047E" w:rsidRDefault="0073047E" w:rsidP="00034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A728B" w14:textId="0D10EE97" w:rsidR="006A1BDF" w:rsidRPr="008B420C" w:rsidRDefault="006A1BDF" w:rsidP="006A1BDF">
    <w:pPr>
      <w:pStyle w:val="Footer"/>
      <w:jc w:val="center"/>
      <w:rPr>
        <w:rFonts w:asciiTheme="majorHAnsi" w:hAnsiTheme="majorHAnsi"/>
        <w:color w:val="808080" w:themeColor="background1" w:themeShade="80"/>
      </w:rPr>
    </w:pPr>
    <w:r w:rsidRPr="008B420C">
      <w:rPr>
        <w:rFonts w:asciiTheme="majorHAnsi" w:hAnsiTheme="majorHAnsi"/>
        <w:color w:val="808080" w:themeColor="background1" w:themeShade="80"/>
      </w:rPr>
      <w:t xml:space="preserve">Organ and Tissue Donation Referral (for Healthcare Facilities) </w:t>
    </w:r>
    <w:r w:rsidRPr="008B420C">
      <w:rPr>
        <w:rFonts w:asciiTheme="majorHAnsi" w:hAnsiTheme="majorHAnsi"/>
        <w:color w:val="808080" w:themeColor="background1" w:themeShade="80"/>
      </w:rPr>
      <w:tab/>
    </w:r>
    <w:r w:rsidR="009057FE">
      <w:rPr>
        <w:rFonts w:asciiTheme="majorHAnsi" w:hAnsiTheme="majorHAnsi" w:cs="Times New Roman"/>
        <w:color w:val="808080" w:themeColor="background1" w:themeShade="80"/>
        <w:sz w:val="20"/>
        <w:szCs w:val="20"/>
      </w:rPr>
      <w:t>TRN-</w:t>
    </w:r>
    <w:r w:rsidR="004F3E4B">
      <w:rPr>
        <w:rFonts w:asciiTheme="majorHAnsi" w:hAnsiTheme="majorHAnsi" w:cs="Times New Roman"/>
        <w:color w:val="808080" w:themeColor="background1" w:themeShade="80"/>
        <w:sz w:val="20"/>
        <w:szCs w:val="20"/>
      </w:rPr>
      <w:t>0242.01</w:t>
    </w:r>
  </w:p>
  <w:p w14:paraId="344A83FE" w14:textId="0FD21FC3" w:rsidR="00396BEC" w:rsidRDefault="006A1BDF" w:rsidP="00396BEC">
    <w:pPr>
      <w:spacing w:after="0" w:line="240" w:lineRule="auto"/>
      <w:ind w:left="2160"/>
      <w:jc w:val="cente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396BEC">
      <w:rPr>
        <w:sz w:val="20"/>
        <w:szCs w:val="20"/>
      </w:rPr>
      <w:tab/>
    </w:r>
    <w:r w:rsidR="00396BEC">
      <w:rPr>
        <w:sz w:val="20"/>
        <w:szCs w:val="20"/>
      </w:rPr>
      <w:tab/>
    </w:r>
    <w:r w:rsidR="00396BEC">
      <w:rPr>
        <w:sz w:val="20"/>
        <w:szCs w:val="20"/>
      </w:rPr>
      <w:tab/>
    </w:r>
    <w:r w:rsidR="00396BEC">
      <w:rPr>
        <w:sz w:val="20"/>
        <w:szCs w:val="20"/>
      </w:rPr>
      <w:tab/>
    </w:r>
    <w:sdt>
      <w:sdtPr>
        <w:id w:val="-934203606"/>
        <w:docPartObj>
          <w:docPartGallery w:val="Page Numbers (Bottom of Page)"/>
          <w:docPartUnique/>
        </w:docPartObj>
      </w:sdtPr>
      <w:sdtEndPr>
        <w:rPr>
          <w:noProof/>
        </w:rPr>
      </w:sdtEndPr>
      <w:sdtContent>
        <w:r w:rsidR="00396BEC">
          <w:fldChar w:fldCharType="begin"/>
        </w:r>
        <w:r w:rsidR="00396BEC">
          <w:instrText xml:space="preserve"> PAGE   \* MERGEFORMAT </w:instrText>
        </w:r>
        <w:r w:rsidR="00396BEC">
          <w:fldChar w:fldCharType="separate"/>
        </w:r>
        <w:r w:rsidR="00474E4F">
          <w:rPr>
            <w:noProof/>
          </w:rPr>
          <w:t>3</w:t>
        </w:r>
        <w:r w:rsidR="00396BEC">
          <w:rPr>
            <w:noProof/>
          </w:rPr>
          <w:fldChar w:fldCharType="end"/>
        </w:r>
      </w:sdtContent>
    </w:sdt>
  </w:p>
  <w:p w14:paraId="18D15B91" w14:textId="68703913" w:rsidR="006B3D3F" w:rsidRPr="006B3D3F" w:rsidRDefault="006B3D3F" w:rsidP="0067271A">
    <w:pPr>
      <w:pStyle w:val="Footer"/>
      <w:tabs>
        <w:tab w:val="clear" w:pos="4680"/>
        <w:tab w:val="clear" w:pos="9360"/>
        <w:tab w:val="left" w:pos="41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5BF4D" w14:textId="0F77EEB6" w:rsidR="00954677" w:rsidRDefault="00B4599E">
    <w:pPr>
      <w:pStyle w:val="Footer"/>
    </w:pPr>
    <w:r>
      <w:rPr>
        <w:noProof/>
      </w:rPr>
      <mc:AlternateContent>
        <mc:Choice Requires="wps">
          <w:drawing>
            <wp:anchor distT="0" distB="0" distL="114300" distR="114300" simplePos="0" relativeHeight="251668480" behindDoc="0" locked="0" layoutInCell="1" allowOverlap="1" wp14:anchorId="070D8879" wp14:editId="36CF07A0">
              <wp:simplePos x="0" y="0"/>
              <wp:positionH relativeFrom="column">
                <wp:posOffset>-400050</wp:posOffset>
              </wp:positionH>
              <wp:positionV relativeFrom="paragraph">
                <wp:posOffset>-1789402</wp:posOffset>
              </wp:positionV>
              <wp:extent cx="7762461" cy="2067339"/>
              <wp:effectExtent l="0" t="0" r="10160" b="28575"/>
              <wp:wrapNone/>
              <wp:docPr id="2" name="Rectangle 2"/>
              <wp:cNvGraphicFramePr/>
              <a:graphic xmlns:a="http://schemas.openxmlformats.org/drawingml/2006/main">
                <a:graphicData uri="http://schemas.microsoft.com/office/word/2010/wordprocessingShape">
                  <wps:wsp>
                    <wps:cNvSpPr/>
                    <wps:spPr>
                      <a:xfrm>
                        <a:off x="0" y="0"/>
                        <a:ext cx="7762461" cy="2067339"/>
                      </a:xfrm>
                      <a:prstGeom prst="rect">
                        <a:avLst/>
                      </a:prstGeom>
                      <a:solidFill>
                        <a:srgbClr val="003768"/>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BF6111" w14:textId="159BF0D1" w:rsidR="00536910" w:rsidRPr="00536910" w:rsidRDefault="00B4599E" w:rsidP="00B4599E">
                          <w:pPr>
                            <w:ind w:left="720"/>
                            <w:rPr>
                              <w:caps/>
                              <w:sz w:val="52"/>
                            </w:rPr>
                          </w:pPr>
                          <w:r w:rsidRPr="00536910">
                            <w:rPr>
                              <w:caps/>
                              <w:sz w:val="52"/>
                            </w:rPr>
                            <w:t xml:space="preserve">Organ and Tissue Donation Referral </w:t>
                          </w:r>
                        </w:p>
                        <w:p w14:paraId="2795BF0C" w14:textId="5DFB87F7" w:rsidR="00B4599E" w:rsidRPr="00536910" w:rsidRDefault="00B4599E" w:rsidP="00B4599E">
                          <w:pPr>
                            <w:ind w:left="720"/>
                            <w:rPr>
                              <w:caps/>
                              <w:sz w:val="52"/>
                            </w:rPr>
                          </w:pPr>
                          <w:r w:rsidRPr="00536910">
                            <w:rPr>
                              <w:caps/>
                              <w:sz w:val="52"/>
                            </w:rPr>
                            <w:t>(for Healthcare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0D8879" id="Rectangle 2" o:spid="_x0000_s1026" style="position:absolute;margin-left:-31.5pt;margin-top:-140.9pt;width:611.2pt;height:162.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" fillcolor="#003768" strokecolor="#1e5075 [1604]" strokeweight="1pt">
              <v:textbox>
                <w:txbxContent>
                  <w:p w14:paraId="19BF6111" w14:textId="159BF0D1" w:rsidR="00536910" w:rsidRPr="00536910" w:rsidRDefault="00B4599E" w:rsidP="00B4599E">
                    <w:pPr>
                      <w:ind w:left="720"/>
                      <w:rPr>
                        <w:caps/>
                        <w:sz w:val="52"/>
                      </w:rPr>
                    </w:pPr>
                    <w:r w:rsidRPr="00536910">
                      <w:rPr>
                        <w:caps/>
                        <w:sz w:val="52"/>
                      </w:rPr>
                      <w:t xml:space="preserve">Organ and Tissue Donation Referral </w:t>
                    </w:r>
                  </w:p>
                  <w:p w14:paraId="2795BF0C" w14:textId="5DFB87F7" w:rsidR="00B4599E" w:rsidRPr="00536910" w:rsidRDefault="00B4599E" w:rsidP="00B4599E">
                    <w:pPr>
                      <w:ind w:left="720"/>
                      <w:rPr>
                        <w:caps/>
                        <w:sz w:val="52"/>
                      </w:rPr>
                    </w:pPr>
                    <w:r w:rsidRPr="00536910">
                      <w:rPr>
                        <w:caps/>
                        <w:sz w:val="52"/>
                      </w:rPr>
                      <w:t>(for Healthcare Facilities)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D9A98" w14:textId="77777777" w:rsidR="0073047E" w:rsidRDefault="0073047E" w:rsidP="00034E61">
      <w:pPr>
        <w:spacing w:after="0" w:line="240" w:lineRule="auto"/>
      </w:pPr>
      <w:r>
        <w:separator/>
      </w:r>
    </w:p>
  </w:footnote>
  <w:footnote w:type="continuationSeparator" w:id="0">
    <w:p w14:paraId="13B72444" w14:textId="77777777" w:rsidR="0073047E" w:rsidRDefault="0073047E" w:rsidP="00034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CDDB3" w14:textId="031DDF46" w:rsidR="00C307A7" w:rsidRPr="00587D89" w:rsidRDefault="00DA412C" w:rsidP="007D159F">
    <w:pPr>
      <w:pStyle w:val="Footer"/>
      <w:tabs>
        <w:tab w:val="clear" w:pos="4680"/>
        <w:tab w:val="clear" w:pos="9360"/>
        <w:tab w:val="left" w:pos="10130"/>
      </w:tabs>
    </w:pPr>
    <w:r>
      <w:rPr>
        <w:noProof/>
      </w:rPr>
      <w:drawing>
        <wp:anchor distT="0" distB="0" distL="114300" distR="114300" simplePos="0" relativeHeight="251669504" behindDoc="0" locked="0" layoutInCell="1" allowOverlap="1" wp14:anchorId="5BF2EDB5" wp14:editId="3ADA2E2E">
          <wp:simplePos x="0" y="0"/>
          <wp:positionH relativeFrom="column">
            <wp:posOffset>-3437</wp:posOffset>
          </wp:positionH>
          <wp:positionV relativeFrom="paragraph">
            <wp:posOffset>-398912</wp:posOffset>
          </wp:positionV>
          <wp:extent cx="2081048" cy="361028"/>
          <wp:effectExtent l="0" t="0" r="0" b="1270"/>
          <wp:wrapSquare wrapText="bothSides"/>
          <wp:docPr id="485113401" name="Picture 2"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13401" name="Picture 2" descr="A blue and black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081048" cy="361028"/>
                  </a:xfrm>
                  <a:prstGeom prst="rect">
                    <a:avLst/>
                  </a:prstGeom>
                </pic:spPr>
              </pic:pic>
            </a:graphicData>
          </a:graphic>
        </wp:anchor>
      </w:drawing>
    </w:r>
    <w:r>
      <w:rPr>
        <w:noProof/>
      </w:rPr>
      <w:drawing>
        <wp:anchor distT="0" distB="0" distL="114300" distR="114300" simplePos="0" relativeHeight="251665408" behindDoc="0" locked="0" layoutInCell="1" allowOverlap="1" wp14:anchorId="42EB1B76" wp14:editId="14AA3BD1">
          <wp:simplePos x="0" y="0"/>
          <wp:positionH relativeFrom="column">
            <wp:posOffset>5680710</wp:posOffset>
          </wp:positionH>
          <wp:positionV relativeFrom="paragraph">
            <wp:posOffset>-464864</wp:posOffset>
          </wp:positionV>
          <wp:extent cx="1310640" cy="476250"/>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C_whitefont_transparent.png"/>
                  <pic:cNvPicPr/>
                </pic:nvPicPr>
                <pic:blipFill>
                  <a:blip r:embed="rId2" cstate="email">
                    <a:extLst>
                      <a:ext uri="{28A0092B-C50C-407E-A947-70E740481C1C}">
                        <a14:useLocalDpi xmlns:a14="http://schemas.microsoft.com/office/drawing/2010/main"/>
                      </a:ext>
                    </a:extLst>
                  </a:blip>
                  <a:stretch>
                    <a:fillRect/>
                  </a:stretch>
                </pic:blipFill>
                <pic:spPr>
                  <a:xfrm>
                    <a:off x="0" y="0"/>
                    <a:ext cx="1310640" cy="476250"/>
                  </a:xfrm>
                  <a:prstGeom prst="rect">
                    <a:avLst/>
                  </a:prstGeom>
                </pic:spPr>
              </pic:pic>
            </a:graphicData>
          </a:graphic>
        </wp:anchor>
      </w:drawing>
    </w:r>
    <w:r w:rsidR="00C307A7">
      <w:rPr>
        <w:noProof/>
      </w:rPr>
      <w:drawing>
        <wp:anchor distT="0" distB="0" distL="114300" distR="114300" simplePos="0" relativeHeight="251663360" behindDoc="0" locked="0" layoutInCell="1" allowOverlap="1" wp14:anchorId="3DA66711" wp14:editId="2C9AAD5F">
          <wp:simplePos x="0" y="0"/>
          <wp:positionH relativeFrom="column">
            <wp:posOffset>7812611</wp:posOffset>
          </wp:positionH>
          <wp:positionV relativeFrom="paragraph">
            <wp:posOffset>-91440</wp:posOffset>
          </wp:positionV>
          <wp:extent cx="1310640" cy="476250"/>
          <wp:effectExtent l="0" t="0" r="381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C_whitefont_transparent.png"/>
                  <pic:cNvPicPr/>
                </pic:nvPicPr>
                <pic:blipFill>
                  <a:blip r:embed="rId2" cstate="email">
                    <a:extLst>
                      <a:ext uri="{28A0092B-C50C-407E-A947-70E740481C1C}">
                        <a14:useLocalDpi xmlns:a14="http://schemas.microsoft.com/office/drawing/2010/main"/>
                      </a:ext>
                    </a:extLst>
                  </a:blip>
                  <a:stretch>
                    <a:fillRect/>
                  </a:stretch>
                </pic:blipFill>
                <pic:spPr>
                  <a:xfrm>
                    <a:off x="0" y="0"/>
                    <a:ext cx="1310640" cy="4762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ED961" w14:textId="7B6C9654" w:rsidR="00B4599E" w:rsidRDefault="00B4599E">
    <w:pPr>
      <w:pStyle w:val="Header"/>
      <w:rPr>
        <w:noProof/>
      </w:rPr>
    </w:pPr>
    <w:r>
      <w:rPr>
        <w:noProof/>
      </w:rPr>
      <w:drawing>
        <wp:anchor distT="0" distB="0" distL="114300" distR="114300" simplePos="0" relativeHeight="251667456" behindDoc="0" locked="0" layoutInCell="1" allowOverlap="1" wp14:anchorId="43B183C5" wp14:editId="3C20684D">
          <wp:simplePos x="0" y="0"/>
          <wp:positionH relativeFrom="column">
            <wp:posOffset>-1363345</wp:posOffset>
          </wp:positionH>
          <wp:positionV relativeFrom="paragraph">
            <wp:posOffset>-1383845</wp:posOffset>
          </wp:positionV>
          <wp:extent cx="10997142" cy="9601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s holding hope cutout against sky - HIGH.jpg"/>
                  <pic:cNvPicPr/>
                </pic:nvPicPr>
                <pic:blipFill rotWithShape="1">
                  <a:blip r:embed="rId1" cstate="email">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a:ext>
                    </a:extLst>
                  </a:blip>
                  <a:srcRect l="-1218" r="-12911" b="357"/>
                  <a:stretch/>
                </pic:blipFill>
                <pic:spPr bwMode="auto">
                  <a:xfrm>
                    <a:off x="0" y="0"/>
                    <a:ext cx="10997142" cy="960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55BA85" w14:textId="5278B2B4" w:rsidR="00954677" w:rsidRDefault="009546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0E1"/>
    <w:multiLevelType w:val="hybridMultilevel"/>
    <w:tmpl w:val="65665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B603F5"/>
    <w:multiLevelType w:val="hybridMultilevel"/>
    <w:tmpl w:val="1C62387C"/>
    <w:lvl w:ilvl="0" w:tplc="59129878">
      <w:start w:val="3"/>
      <w:numFmt w:val="decimal"/>
      <w:lvlText w:val="%1."/>
      <w:lvlJc w:val="left"/>
      <w:pPr>
        <w:tabs>
          <w:tab w:val="num" w:pos="720"/>
        </w:tabs>
        <w:ind w:left="720" w:hanging="360"/>
      </w:pPr>
    </w:lvl>
    <w:lvl w:ilvl="1" w:tplc="DCC27F98" w:tentative="1">
      <w:start w:val="1"/>
      <w:numFmt w:val="decimal"/>
      <w:lvlText w:val="%2."/>
      <w:lvlJc w:val="left"/>
      <w:pPr>
        <w:tabs>
          <w:tab w:val="num" w:pos="1440"/>
        </w:tabs>
        <w:ind w:left="1440" w:hanging="360"/>
      </w:pPr>
    </w:lvl>
    <w:lvl w:ilvl="2" w:tplc="6A721F22" w:tentative="1">
      <w:start w:val="1"/>
      <w:numFmt w:val="decimal"/>
      <w:lvlText w:val="%3."/>
      <w:lvlJc w:val="left"/>
      <w:pPr>
        <w:tabs>
          <w:tab w:val="num" w:pos="2160"/>
        </w:tabs>
        <w:ind w:left="2160" w:hanging="360"/>
      </w:pPr>
    </w:lvl>
    <w:lvl w:ilvl="3" w:tplc="BA5CD24E" w:tentative="1">
      <w:start w:val="1"/>
      <w:numFmt w:val="decimal"/>
      <w:lvlText w:val="%4."/>
      <w:lvlJc w:val="left"/>
      <w:pPr>
        <w:tabs>
          <w:tab w:val="num" w:pos="2880"/>
        </w:tabs>
        <w:ind w:left="2880" w:hanging="360"/>
      </w:pPr>
    </w:lvl>
    <w:lvl w:ilvl="4" w:tplc="AAB8ED6E" w:tentative="1">
      <w:start w:val="1"/>
      <w:numFmt w:val="decimal"/>
      <w:lvlText w:val="%5."/>
      <w:lvlJc w:val="left"/>
      <w:pPr>
        <w:tabs>
          <w:tab w:val="num" w:pos="3600"/>
        </w:tabs>
        <w:ind w:left="3600" w:hanging="360"/>
      </w:pPr>
    </w:lvl>
    <w:lvl w:ilvl="5" w:tplc="473C4F42" w:tentative="1">
      <w:start w:val="1"/>
      <w:numFmt w:val="decimal"/>
      <w:lvlText w:val="%6."/>
      <w:lvlJc w:val="left"/>
      <w:pPr>
        <w:tabs>
          <w:tab w:val="num" w:pos="4320"/>
        </w:tabs>
        <w:ind w:left="4320" w:hanging="360"/>
      </w:pPr>
    </w:lvl>
    <w:lvl w:ilvl="6" w:tplc="20607E1C" w:tentative="1">
      <w:start w:val="1"/>
      <w:numFmt w:val="decimal"/>
      <w:lvlText w:val="%7."/>
      <w:lvlJc w:val="left"/>
      <w:pPr>
        <w:tabs>
          <w:tab w:val="num" w:pos="5040"/>
        </w:tabs>
        <w:ind w:left="5040" w:hanging="360"/>
      </w:pPr>
    </w:lvl>
    <w:lvl w:ilvl="7" w:tplc="710EBE38" w:tentative="1">
      <w:start w:val="1"/>
      <w:numFmt w:val="decimal"/>
      <w:lvlText w:val="%8."/>
      <w:lvlJc w:val="left"/>
      <w:pPr>
        <w:tabs>
          <w:tab w:val="num" w:pos="5760"/>
        </w:tabs>
        <w:ind w:left="5760" w:hanging="360"/>
      </w:pPr>
    </w:lvl>
    <w:lvl w:ilvl="8" w:tplc="24BE1752" w:tentative="1">
      <w:start w:val="1"/>
      <w:numFmt w:val="decimal"/>
      <w:lvlText w:val="%9."/>
      <w:lvlJc w:val="left"/>
      <w:pPr>
        <w:tabs>
          <w:tab w:val="num" w:pos="6480"/>
        </w:tabs>
        <w:ind w:left="6480" w:hanging="360"/>
      </w:pPr>
    </w:lvl>
  </w:abstractNum>
  <w:abstractNum w:abstractNumId="2" w15:restartNumberingAfterBreak="0">
    <w:nsid w:val="0B085B0E"/>
    <w:multiLevelType w:val="hybridMultilevel"/>
    <w:tmpl w:val="DCDC6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436ED"/>
    <w:multiLevelType w:val="hybridMultilevel"/>
    <w:tmpl w:val="3CDE9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905C36"/>
    <w:multiLevelType w:val="hybridMultilevel"/>
    <w:tmpl w:val="81FAC372"/>
    <w:lvl w:ilvl="0" w:tplc="93965FC2">
      <w:start w:val="1"/>
      <w:numFmt w:val="bullet"/>
      <w:lvlText w:val="•"/>
      <w:lvlJc w:val="left"/>
      <w:pPr>
        <w:tabs>
          <w:tab w:val="num" w:pos="720"/>
        </w:tabs>
        <w:ind w:left="720" w:hanging="360"/>
      </w:pPr>
      <w:rPr>
        <w:rFonts w:ascii="Arial" w:hAnsi="Arial" w:hint="default"/>
      </w:rPr>
    </w:lvl>
    <w:lvl w:ilvl="1" w:tplc="2482FC72" w:tentative="1">
      <w:start w:val="1"/>
      <w:numFmt w:val="bullet"/>
      <w:lvlText w:val="•"/>
      <w:lvlJc w:val="left"/>
      <w:pPr>
        <w:tabs>
          <w:tab w:val="num" w:pos="1440"/>
        </w:tabs>
        <w:ind w:left="1440" w:hanging="360"/>
      </w:pPr>
      <w:rPr>
        <w:rFonts w:ascii="Arial" w:hAnsi="Arial" w:hint="default"/>
      </w:rPr>
    </w:lvl>
    <w:lvl w:ilvl="2" w:tplc="53A8C75E" w:tentative="1">
      <w:start w:val="1"/>
      <w:numFmt w:val="bullet"/>
      <w:lvlText w:val="•"/>
      <w:lvlJc w:val="left"/>
      <w:pPr>
        <w:tabs>
          <w:tab w:val="num" w:pos="2160"/>
        </w:tabs>
        <w:ind w:left="2160" w:hanging="360"/>
      </w:pPr>
      <w:rPr>
        <w:rFonts w:ascii="Arial" w:hAnsi="Arial" w:hint="default"/>
      </w:rPr>
    </w:lvl>
    <w:lvl w:ilvl="3" w:tplc="F10048C8" w:tentative="1">
      <w:start w:val="1"/>
      <w:numFmt w:val="bullet"/>
      <w:lvlText w:val="•"/>
      <w:lvlJc w:val="left"/>
      <w:pPr>
        <w:tabs>
          <w:tab w:val="num" w:pos="2880"/>
        </w:tabs>
        <w:ind w:left="2880" w:hanging="360"/>
      </w:pPr>
      <w:rPr>
        <w:rFonts w:ascii="Arial" w:hAnsi="Arial" w:hint="default"/>
      </w:rPr>
    </w:lvl>
    <w:lvl w:ilvl="4" w:tplc="7CD8C6F6" w:tentative="1">
      <w:start w:val="1"/>
      <w:numFmt w:val="bullet"/>
      <w:lvlText w:val="•"/>
      <w:lvlJc w:val="left"/>
      <w:pPr>
        <w:tabs>
          <w:tab w:val="num" w:pos="3600"/>
        </w:tabs>
        <w:ind w:left="3600" w:hanging="360"/>
      </w:pPr>
      <w:rPr>
        <w:rFonts w:ascii="Arial" w:hAnsi="Arial" w:hint="default"/>
      </w:rPr>
    </w:lvl>
    <w:lvl w:ilvl="5" w:tplc="630C597C" w:tentative="1">
      <w:start w:val="1"/>
      <w:numFmt w:val="bullet"/>
      <w:lvlText w:val="•"/>
      <w:lvlJc w:val="left"/>
      <w:pPr>
        <w:tabs>
          <w:tab w:val="num" w:pos="4320"/>
        </w:tabs>
        <w:ind w:left="4320" w:hanging="360"/>
      </w:pPr>
      <w:rPr>
        <w:rFonts w:ascii="Arial" w:hAnsi="Arial" w:hint="default"/>
      </w:rPr>
    </w:lvl>
    <w:lvl w:ilvl="6" w:tplc="81AAF352" w:tentative="1">
      <w:start w:val="1"/>
      <w:numFmt w:val="bullet"/>
      <w:lvlText w:val="•"/>
      <w:lvlJc w:val="left"/>
      <w:pPr>
        <w:tabs>
          <w:tab w:val="num" w:pos="5040"/>
        </w:tabs>
        <w:ind w:left="5040" w:hanging="360"/>
      </w:pPr>
      <w:rPr>
        <w:rFonts w:ascii="Arial" w:hAnsi="Arial" w:hint="default"/>
      </w:rPr>
    </w:lvl>
    <w:lvl w:ilvl="7" w:tplc="481A9BF6" w:tentative="1">
      <w:start w:val="1"/>
      <w:numFmt w:val="bullet"/>
      <w:lvlText w:val="•"/>
      <w:lvlJc w:val="left"/>
      <w:pPr>
        <w:tabs>
          <w:tab w:val="num" w:pos="5760"/>
        </w:tabs>
        <w:ind w:left="5760" w:hanging="360"/>
      </w:pPr>
      <w:rPr>
        <w:rFonts w:ascii="Arial" w:hAnsi="Arial" w:hint="default"/>
      </w:rPr>
    </w:lvl>
    <w:lvl w:ilvl="8" w:tplc="CCEAE01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542716"/>
    <w:multiLevelType w:val="hybridMultilevel"/>
    <w:tmpl w:val="62EC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E6324"/>
    <w:multiLevelType w:val="hybridMultilevel"/>
    <w:tmpl w:val="63F06646"/>
    <w:lvl w:ilvl="0" w:tplc="14D810BE">
      <w:start w:val="1"/>
      <w:numFmt w:val="bullet"/>
      <w:lvlText w:val="•"/>
      <w:lvlJc w:val="left"/>
      <w:pPr>
        <w:tabs>
          <w:tab w:val="num" w:pos="720"/>
        </w:tabs>
        <w:ind w:left="720" w:hanging="360"/>
      </w:pPr>
      <w:rPr>
        <w:rFonts w:ascii="Arial" w:hAnsi="Arial" w:hint="default"/>
      </w:rPr>
    </w:lvl>
    <w:lvl w:ilvl="1" w:tplc="B59A564E" w:tentative="1">
      <w:start w:val="1"/>
      <w:numFmt w:val="bullet"/>
      <w:lvlText w:val="•"/>
      <w:lvlJc w:val="left"/>
      <w:pPr>
        <w:tabs>
          <w:tab w:val="num" w:pos="1440"/>
        </w:tabs>
        <w:ind w:left="1440" w:hanging="360"/>
      </w:pPr>
      <w:rPr>
        <w:rFonts w:ascii="Arial" w:hAnsi="Arial" w:hint="default"/>
      </w:rPr>
    </w:lvl>
    <w:lvl w:ilvl="2" w:tplc="58901CBC">
      <w:start w:val="1"/>
      <w:numFmt w:val="bullet"/>
      <w:lvlText w:val="•"/>
      <w:lvlJc w:val="left"/>
      <w:pPr>
        <w:tabs>
          <w:tab w:val="num" w:pos="2160"/>
        </w:tabs>
        <w:ind w:left="2160" w:hanging="360"/>
      </w:pPr>
      <w:rPr>
        <w:rFonts w:ascii="Arial" w:hAnsi="Arial" w:hint="default"/>
      </w:rPr>
    </w:lvl>
    <w:lvl w:ilvl="3" w:tplc="BD980B88" w:tentative="1">
      <w:start w:val="1"/>
      <w:numFmt w:val="bullet"/>
      <w:lvlText w:val="•"/>
      <w:lvlJc w:val="left"/>
      <w:pPr>
        <w:tabs>
          <w:tab w:val="num" w:pos="2880"/>
        </w:tabs>
        <w:ind w:left="2880" w:hanging="360"/>
      </w:pPr>
      <w:rPr>
        <w:rFonts w:ascii="Arial" w:hAnsi="Arial" w:hint="default"/>
      </w:rPr>
    </w:lvl>
    <w:lvl w:ilvl="4" w:tplc="A7A4AAFE" w:tentative="1">
      <w:start w:val="1"/>
      <w:numFmt w:val="bullet"/>
      <w:lvlText w:val="•"/>
      <w:lvlJc w:val="left"/>
      <w:pPr>
        <w:tabs>
          <w:tab w:val="num" w:pos="3600"/>
        </w:tabs>
        <w:ind w:left="3600" w:hanging="360"/>
      </w:pPr>
      <w:rPr>
        <w:rFonts w:ascii="Arial" w:hAnsi="Arial" w:hint="default"/>
      </w:rPr>
    </w:lvl>
    <w:lvl w:ilvl="5" w:tplc="8796126A" w:tentative="1">
      <w:start w:val="1"/>
      <w:numFmt w:val="bullet"/>
      <w:lvlText w:val="•"/>
      <w:lvlJc w:val="left"/>
      <w:pPr>
        <w:tabs>
          <w:tab w:val="num" w:pos="4320"/>
        </w:tabs>
        <w:ind w:left="4320" w:hanging="360"/>
      </w:pPr>
      <w:rPr>
        <w:rFonts w:ascii="Arial" w:hAnsi="Arial" w:hint="default"/>
      </w:rPr>
    </w:lvl>
    <w:lvl w:ilvl="6" w:tplc="C186C268" w:tentative="1">
      <w:start w:val="1"/>
      <w:numFmt w:val="bullet"/>
      <w:lvlText w:val="•"/>
      <w:lvlJc w:val="left"/>
      <w:pPr>
        <w:tabs>
          <w:tab w:val="num" w:pos="5040"/>
        </w:tabs>
        <w:ind w:left="5040" w:hanging="360"/>
      </w:pPr>
      <w:rPr>
        <w:rFonts w:ascii="Arial" w:hAnsi="Arial" w:hint="default"/>
      </w:rPr>
    </w:lvl>
    <w:lvl w:ilvl="7" w:tplc="C732581E" w:tentative="1">
      <w:start w:val="1"/>
      <w:numFmt w:val="bullet"/>
      <w:lvlText w:val="•"/>
      <w:lvlJc w:val="left"/>
      <w:pPr>
        <w:tabs>
          <w:tab w:val="num" w:pos="5760"/>
        </w:tabs>
        <w:ind w:left="5760" w:hanging="360"/>
      </w:pPr>
      <w:rPr>
        <w:rFonts w:ascii="Arial" w:hAnsi="Arial" w:hint="default"/>
      </w:rPr>
    </w:lvl>
    <w:lvl w:ilvl="8" w:tplc="D84EDC8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D240B7"/>
    <w:multiLevelType w:val="hybridMultilevel"/>
    <w:tmpl w:val="BFD8354E"/>
    <w:lvl w:ilvl="0" w:tplc="396AFEF6">
      <w:start w:val="5"/>
      <w:numFmt w:val="decimal"/>
      <w:lvlText w:val="%1."/>
      <w:lvlJc w:val="left"/>
      <w:pPr>
        <w:tabs>
          <w:tab w:val="num" w:pos="720"/>
        </w:tabs>
        <w:ind w:left="720" w:hanging="360"/>
      </w:pPr>
    </w:lvl>
    <w:lvl w:ilvl="1" w:tplc="E856C408" w:tentative="1">
      <w:start w:val="1"/>
      <w:numFmt w:val="decimal"/>
      <w:lvlText w:val="%2."/>
      <w:lvlJc w:val="left"/>
      <w:pPr>
        <w:tabs>
          <w:tab w:val="num" w:pos="1440"/>
        </w:tabs>
        <w:ind w:left="1440" w:hanging="360"/>
      </w:pPr>
    </w:lvl>
    <w:lvl w:ilvl="2" w:tplc="22A68A06" w:tentative="1">
      <w:start w:val="1"/>
      <w:numFmt w:val="decimal"/>
      <w:lvlText w:val="%3."/>
      <w:lvlJc w:val="left"/>
      <w:pPr>
        <w:tabs>
          <w:tab w:val="num" w:pos="2160"/>
        </w:tabs>
        <w:ind w:left="2160" w:hanging="360"/>
      </w:pPr>
    </w:lvl>
    <w:lvl w:ilvl="3" w:tplc="9752904C" w:tentative="1">
      <w:start w:val="1"/>
      <w:numFmt w:val="decimal"/>
      <w:lvlText w:val="%4."/>
      <w:lvlJc w:val="left"/>
      <w:pPr>
        <w:tabs>
          <w:tab w:val="num" w:pos="2880"/>
        </w:tabs>
        <w:ind w:left="2880" w:hanging="360"/>
      </w:pPr>
    </w:lvl>
    <w:lvl w:ilvl="4" w:tplc="35E024E6" w:tentative="1">
      <w:start w:val="1"/>
      <w:numFmt w:val="decimal"/>
      <w:lvlText w:val="%5."/>
      <w:lvlJc w:val="left"/>
      <w:pPr>
        <w:tabs>
          <w:tab w:val="num" w:pos="3600"/>
        </w:tabs>
        <w:ind w:left="3600" w:hanging="360"/>
      </w:pPr>
    </w:lvl>
    <w:lvl w:ilvl="5" w:tplc="FAD095F0" w:tentative="1">
      <w:start w:val="1"/>
      <w:numFmt w:val="decimal"/>
      <w:lvlText w:val="%6."/>
      <w:lvlJc w:val="left"/>
      <w:pPr>
        <w:tabs>
          <w:tab w:val="num" w:pos="4320"/>
        </w:tabs>
        <w:ind w:left="4320" w:hanging="360"/>
      </w:pPr>
    </w:lvl>
    <w:lvl w:ilvl="6" w:tplc="AFBE8EE0" w:tentative="1">
      <w:start w:val="1"/>
      <w:numFmt w:val="decimal"/>
      <w:lvlText w:val="%7."/>
      <w:lvlJc w:val="left"/>
      <w:pPr>
        <w:tabs>
          <w:tab w:val="num" w:pos="5040"/>
        </w:tabs>
        <w:ind w:left="5040" w:hanging="360"/>
      </w:pPr>
    </w:lvl>
    <w:lvl w:ilvl="7" w:tplc="9C70DC26" w:tentative="1">
      <w:start w:val="1"/>
      <w:numFmt w:val="decimal"/>
      <w:lvlText w:val="%8."/>
      <w:lvlJc w:val="left"/>
      <w:pPr>
        <w:tabs>
          <w:tab w:val="num" w:pos="5760"/>
        </w:tabs>
        <w:ind w:left="5760" w:hanging="360"/>
      </w:pPr>
    </w:lvl>
    <w:lvl w:ilvl="8" w:tplc="439E6B52" w:tentative="1">
      <w:start w:val="1"/>
      <w:numFmt w:val="decimal"/>
      <w:lvlText w:val="%9."/>
      <w:lvlJc w:val="left"/>
      <w:pPr>
        <w:tabs>
          <w:tab w:val="num" w:pos="6480"/>
        </w:tabs>
        <w:ind w:left="6480" w:hanging="360"/>
      </w:pPr>
    </w:lvl>
  </w:abstractNum>
  <w:abstractNum w:abstractNumId="8" w15:restartNumberingAfterBreak="0">
    <w:nsid w:val="1A4C7927"/>
    <w:multiLevelType w:val="hybridMultilevel"/>
    <w:tmpl w:val="DA9665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E206D7"/>
    <w:multiLevelType w:val="hybridMultilevel"/>
    <w:tmpl w:val="0C3E0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35631"/>
    <w:multiLevelType w:val="hybridMultilevel"/>
    <w:tmpl w:val="DCBE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47359"/>
    <w:multiLevelType w:val="hybridMultilevel"/>
    <w:tmpl w:val="00F27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8F16E5"/>
    <w:multiLevelType w:val="hybridMultilevel"/>
    <w:tmpl w:val="EB523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F571B9"/>
    <w:multiLevelType w:val="hybridMultilevel"/>
    <w:tmpl w:val="EA125E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3B21CA"/>
    <w:multiLevelType w:val="hybridMultilevel"/>
    <w:tmpl w:val="E0BC4550"/>
    <w:lvl w:ilvl="0" w:tplc="75886526">
      <w:start w:val="8"/>
      <w:numFmt w:val="decimal"/>
      <w:lvlText w:val="%1."/>
      <w:lvlJc w:val="left"/>
      <w:pPr>
        <w:tabs>
          <w:tab w:val="num" w:pos="720"/>
        </w:tabs>
        <w:ind w:left="720" w:hanging="360"/>
      </w:pPr>
    </w:lvl>
    <w:lvl w:ilvl="1" w:tplc="D8247700" w:tentative="1">
      <w:start w:val="1"/>
      <w:numFmt w:val="decimal"/>
      <w:lvlText w:val="%2."/>
      <w:lvlJc w:val="left"/>
      <w:pPr>
        <w:tabs>
          <w:tab w:val="num" w:pos="1440"/>
        </w:tabs>
        <w:ind w:left="1440" w:hanging="360"/>
      </w:pPr>
    </w:lvl>
    <w:lvl w:ilvl="2" w:tplc="DD5C9608" w:tentative="1">
      <w:start w:val="1"/>
      <w:numFmt w:val="decimal"/>
      <w:lvlText w:val="%3."/>
      <w:lvlJc w:val="left"/>
      <w:pPr>
        <w:tabs>
          <w:tab w:val="num" w:pos="2160"/>
        </w:tabs>
        <w:ind w:left="2160" w:hanging="360"/>
      </w:pPr>
    </w:lvl>
    <w:lvl w:ilvl="3" w:tplc="20B6365E" w:tentative="1">
      <w:start w:val="1"/>
      <w:numFmt w:val="decimal"/>
      <w:lvlText w:val="%4."/>
      <w:lvlJc w:val="left"/>
      <w:pPr>
        <w:tabs>
          <w:tab w:val="num" w:pos="2880"/>
        </w:tabs>
        <w:ind w:left="2880" w:hanging="360"/>
      </w:pPr>
    </w:lvl>
    <w:lvl w:ilvl="4" w:tplc="030C2E74" w:tentative="1">
      <w:start w:val="1"/>
      <w:numFmt w:val="decimal"/>
      <w:lvlText w:val="%5."/>
      <w:lvlJc w:val="left"/>
      <w:pPr>
        <w:tabs>
          <w:tab w:val="num" w:pos="3600"/>
        </w:tabs>
        <w:ind w:left="3600" w:hanging="360"/>
      </w:pPr>
    </w:lvl>
    <w:lvl w:ilvl="5" w:tplc="A134C0E6" w:tentative="1">
      <w:start w:val="1"/>
      <w:numFmt w:val="decimal"/>
      <w:lvlText w:val="%6."/>
      <w:lvlJc w:val="left"/>
      <w:pPr>
        <w:tabs>
          <w:tab w:val="num" w:pos="4320"/>
        </w:tabs>
        <w:ind w:left="4320" w:hanging="360"/>
      </w:pPr>
    </w:lvl>
    <w:lvl w:ilvl="6" w:tplc="ABAC53AE" w:tentative="1">
      <w:start w:val="1"/>
      <w:numFmt w:val="decimal"/>
      <w:lvlText w:val="%7."/>
      <w:lvlJc w:val="left"/>
      <w:pPr>
        <w:tabs>
          <w:tab w:val="num" w:pos="5040"/>
        </w:tabs>
        <w:ind w:left="5040" w:hanging="360"/>
      </w:pPr>
    </w:lvl>
    <w:lvl w:ilvl="7" w:tplc="ABC657A0" w:tentative="1">
      <w:start w:val="1"/>
      <w:numFmt w:val="decimal"/>
      <w:lvlText w:val="%8."/>
      <w:lvlJc w:val="left"/>
      <w:pPr>
        <w:tabs>
          <w:tab w:val="num" w:pos="5760"/>
        </w:tabs>
        <w:ind w:left="5760" w:hanging="360"/>
      </w:pPr>
    </w:lvl>
    <w:lvl w:ilvl="8" w:tplc="2A50B1E6" w:tentative="1">
      <w:start w:val="1"/>
      <w:numFmt w:val="decimal"/>
      <w:lvlText w:val="%9."/>
      <w:lvlJc w:val="left"/>
      <w:pPr>
        <w:tabs>
          <w:tab w:val="num" w:pos="6480"/>
        </w:tabs>
        <w:ind w:left="6480" w:hanging="360"/>
      </w:pPr>
    </w:lvl>
  </w:abstractNum>
  <w:abstractNum w:abstractNumId="15" w15:restartNumberingAfterBreak="0">
    <w:nsid w:val="35845340"/>
    <w:multiLevelType w:val="hybridMultilevel"/>
    <w:tmpl w:val="ECCA8EFA"/>
    <w:lvl w:ilvl="0" w:tplc="56A44D1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A048F7"/>
    <w:multiLevelType w:val="hybridMultilevel"/>
    <w:tmpl w:val="1330872A"/>
    <w:lvl w:ilvl="0" w:tplc="35FEC892">
      <w:start w:val="1"/>
      <w:numFmt w:val="bullet"/>
      <w:lvlText w:val="•"/>
      <w:lvlJc w:val="left"/>
      <w:pPr>
        <w:tabs>
          <w:tab w:val="num" w:pos="360"/>
        </w:tabs>
        <w:ind w:left="360" w:hanging="360"/>
      </w:pPr>
      <w:rPr>
        <w:rFonts w:ascii="Times New Roman" w:hAnsi="Times New Roman" w:hint="default"/>
      </w:rPr>
    </w:lvl>
    <w:lvl w:ilvl="1" w:tplc="34C84F04" w:tentative="1">
      <w:start w:val="1"/>
      <w:numFmt w:val="bullet"/>
      <w:lvlText w:val="•"/>
      <w:lvlJc w:val="left"/>
      <w:pPr>
        <w:tabs>
          <w:tab w:val="num" w:pos="1080"/>
        </w:tabs>
        <w:ind w:left="1080" w:hanging="360"/>
      </w:pPr>
      <w:rPr>
        <w:rFonts w:ascii="Times New Roman" w:hAnsi="Times New Roman" w:hint="default"/>
      </w:rPr>
    </w:lvl>
    <w:lvl w:ilvl="2" w:tplc="D68AF846" w:tentative="1">
      <w:start w:val="1"/>
      <w:numFmt w:val="bullet"/>
      <w:lvlText w:val="•"/>
      <w:lvlJc w:val="left"/>
      <w:pPr>
        <w:tabs>
          <w:tab w:val="num" w:pos="1800"/>
        </w:tabs>
        <w:ind w:left="1800" w:hanging="360"/>
      </w:pPr>
      <w:rPr>
        <w:rFonts w:ascii="Times New Roman" w:hAnsi="Times New Roman" w:hint="default"/>
      </w:rPr>
    </w:lvl>
    <w:lvl w:ilvl="3" w:tplc="59A8F3EE" w:tentative="1">
      <w:start w:val="1"/>
      <w:numFmt w:val="bullet"/>
      <w:lvlText w:val="•"/>
      <w:lvlJc w:val="left"/>
      <w:pPr>
        <w:tabs>
          <w:tab w:val="num" w:pos="2520"/>
        </w:tabs>
        <w:ind w:left="2520" w:hanging="360"/>
      </w:pPr>
      <w:rPr>
        <w:rFonts w:ascii="Times New Roman" w:hAnsi="Times New Roman" w:hint="default"/>
      </w:rPr>
    </w:lvl>
    <w:lvl w:ilvl="4" w:tplc="84789920" w:tentative="1">
      <w:start w:val="1"/>
      <w:numFmt w:val="bullet"/>
      <w:lvlText w:val="•"/>
      <w:lvlJc w:val="left"/>
      <w:pPr>
        <w:tabs>
          <w:tab w:val="num" w:pos="3240"/>
        </w:tabs>
        <w:ind w:left="3240" w:hanging="360"/>
      </w:pPr>
      <w:rPr>
        <w:rFonts w:ascii="Times New Roman" w:hAnsi="Times New Roman" w:hint="default"/>
      </w:rPr>
    </w:lvl>
    <w:lvl w:ilvl="5" w:tplc="D84EAF82" w:tentative="1">
      <w:start w:val="1"/>
      <w:numFmt w:val="bullet"/>
      <w:lvlText w:val="•"/>
      <w:lvlJc w:val="left"/>
      <w:pPr>
        <w:tabs>
          <w:tab w:val="num" w:pos="3960"/>
        </w:tabs>
        <w:ind w:left="3960" w:hanging="360"/>
      </w:pPr>
      <w:rPr>
        <w:rFonts w:ascii="Times New Roman" w:hAnsi="Times New Roman" w:hint="default"/>
      </w:rPr>
    </w:lvl>
    <w:lvl w:ilvl="6" w:tplc="8A1821F0" w:tentative="1">
      <w:start w:val="1"/>
      <w:numFmt w:val="bullet"/>
      <w:lvlText w:val="•"/>
      <w:lvlJc w:val="left"/>
      <w:pPr>
        <w:tabs>
          <w:tab w:val="num" w:pos="4680"/>
        </w:tabs>
        <w:ind w:left="4680" w:hanging="360"/>
      </w:pPr>
      <w:rPr>
        <w:rFonts w:ascii="Times New Roman" w:hAnsi="Times New Roman" w:hint="default"/>
      </w:rPr>
    </w:lvl>
    <w:lvl w:ilvl="7" w:tplc="80301F00" w:tentative="1">
      <w:start w:val="1"/>
      <w:numFmt w:val="bullet"/>
      <w:lvlText w:val="•"/>
      <w:lvlJc w:val="left"/>
      <w:pPr>
        <w:tabs>
          <w:tab w:val="num" w:pos="5400"/>
        </w:tabs>
        <w:ind w:left="5400" w:hanging="360"/>
      </w:pPr>
      <w:rPr>
        <w:rFonts w:ascii="Times New Roman" w:hAnsi="Times New Roman" w:hint="default"/>
      </w:rPr>
    </w:lvl>
    <w:lvl w:ilvl="8" w:tplc="A30A35E4" w:tentative="1">
      <w:start w:val="1"/>
      <w:numFmt w:val="bullet"/>
      <w:lvlText w:val="•"/>
      <w:lvlJc w:val="left"/>
      <w:pPr>
        <w:tabs>
          <w:tab w:val="num" w:pos="6120"/>
        </w:tabs>
        <w:ind w:left="6120" w:hanging="360"/>
      </w:pPr>
      <w:rPr>
        <w:rFonts w:ascii="Times New Roman" w:hAnsi="Times New Roman" w:hint="default"/>
      </w:rPr>
    </w:lvl>
  </w:abstractNum>
  <w:abstractNum w:abstractNumId="17" w15:restartNumberingAfterBreak="0">
    <w:nsid w:val="36D675F9"/>
    <w:multiLevelType w:val="hybridMultilevel"/>
    <w:tmpl w:val="61F0B76C"/>
    <w:lvl w:ilvl="0" w:tplc="2052536C">
      <w:start w:val="1"/>
      <w:numFmt w:val="decimal"/>
      <w:lvlText w:val="%1."/>
      <w:lvlJc w:val="left"/>
      <w:pPr>
        <w:tabs>
          <w:tab w:val="num" w:pos="720"/>
        </w:tabs>
        <w:ind w:left="720" w:hanging="360"/>
      </w:pPr>
    </w:lvl>
    <w:lvl w:ilvl="1" w:tplc="AD16B7FE" w:tentative="1">
      <w:start w:val="1"/>
      <w:numFmt w:val="decimal"/>
      <w:lvlText w:val="%2."/>
      <w:lvlJc w:val="left"/>
      <w:pPr>
        <w:tabs>
          <w:tab w:val="num" w:pos="1440"/>
        </w:tabs>
        <w:ind w:left="1440" w:hanging="360"/>
      </w:pPr>
    </w:lvl>
    <w:lvl w:ilvl="2" w:tplc="FCE0B09C" w:tentative="1">
      <w:start w:val="1"/>
      <w:numFmt w:val="decimal"/>
      <w:lvlText w:val="%3."/>
      <w:lvlJc w:val="left"/>
      <w:pPr>
        <w:tabs>
          <w:tab w:val="num" w:pos="2160"/>
        </w:tabs>
        <w:ind w:left="2160" w:hanging="360"/>
      </w:pPr>
    </w:lvl>
    <w:lvl w:ilvl="3" w:tplc="BD6C7192" w:tentative="1">
      <w:start w:val="1"/>
      <w:numFmt w:val="decimal"/>
      <w:lvlText w:val="%4."/>
      <w:lvlJc w:val="left"/>
      <w:pPr>
        <w:tabs>
          <w:tab w:val="num" w:pos="2880"/>
        </w:tabs>
        <w:ind w:left="2880" w:hanging="360"/>
      </w:pPr>
    </w:lvl>
    <w:lvl w:ilvl="4" w:tplc="742C32E8" w:tentative="1">
      <w:start w:val="1"/>
      <w:numFmt w:val="decimal"/>
      <w:lvlText w:val="%5."/>
      <w:lvlJc w:val="left"/>
      <w:pPr>
        <w:tabs>
          <w:tab w:val="num" w:pos="3600"/>
        </w:tabs>
        <w:ind w:left="3600" w:hanging="360"/>
      </w:pPr>
    </w:lvl>
    <w:lvl w:ilvl="5" w:tplc="626A0008" w:tentative="1">
      <w:start w:val="1"/>
      <w:numFmt w:val="decimal"/>
      <w:lvlText w:val="%6."/>
      <w:lvlJc w:val="left"/>
      <w:pPr>
        <w:tabs>
          <w:tab w:val="num" w:pos="4320"/>
        </w:tabs>
        <w:ind w:left="4320" w:hanging="360"/>
      </w:pPr>
    </w:lvl>
    <w:lvl w:ilvl="6" w:tplc="B34AC376" w:tentative="1">
      <w:start w:val="1"/>
      <w:numFmt w:val="decimal"/>
      <w:lvlText w:val="%7."/>
      <w:lvlJc w:val="left"/>
      <w:pPr>
        <w:tabs>
          <w:tab w:val="num" w:pos="5040"/>
        </w:tabs>
        <w:ind w:left="5040" w:hanging="360"/>
      </w:pPr>
    </w:lvl>
    <w:lvl w:ilvl="7" w:tplc="3612B238" w:tentative="1">
      <w:start w:val="1"/>
      <w:numFmt w:val="decimal"/>
      <w:lvlText w:val="%8."/>
      <w:lvlJc w:val="left"/>
      <w:pPr>
        <w:tabs>
          <w:tab w:val="num" w:pos="5760"/>
        </w:tabs>
        <w:ind w:left="5760" w:hanging="360"/>
      </w:pPr>
    </w:lvl>
    <w:lvl w:ilvl="8" w:tplc="8B8882D0" w:tentative="1">
      <w:start w:val="1"/>
      <w:numFmt w:val="decimal"/>
      <w:lvlText w:val="%9."/>
      <w:lvlJc w:val="left"/>
      <w:pPr>
        <w:tabs>
          <w:tab w:val="num" w:pos="6480"/>
        </w:tabs>
        <w:ind w:left="6480" w:hanging="360"/>
      </w:pPr>
    </w:lvl>
  </w:abstractNum>
  <w:abstractNum w:abstractNumId="18" w15:restartNumberingAfterBreak="0">
    <w:nsid w:val="3EE22CB3"/>
    <w:multiLevelType w:val="hybridMultilevel"/>
    <w:tmpl w:val="3A9C05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FE0BDA"/>
    <w:multiLevelType w:val="hybridMultilevel"/>
    <w:tmpl w:val="378669A6"/>
    <w:lvl w:ilvl="0" w:tplc="8F6EFB46">
      <w:numFmt w:val="bullet"/>
      <w:lvlText w:val="•"/>
      <w:lvlJc w:val="left"/>
      <w:pPr>
        <w:ind w:left="1080" w:hanging="720"/>
      </w:pPr>
      <w:rPr>
        <w:rFonts w:ascii="Gill Sans MT" w:eastAsiaTheme="minorHAnsi"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042F38"/>
    <w:multiLevelType w:val="hybridMultilevel"/>
    <w:tmpl w:val="67A6E7B4"/>
    <w:lvl w:ilvl="0" w:tplc="A9D842DC">
      <w:start w:val="1"/>
      <w:numFmt w:val="decimal"/>
      <w:lvlText w:val="%1."/>
      <w:lvlJc w:val="left"/>
      <w:pPr>
        <w:tabs>
          <w:tab w:val="num" w:pos="720"/>
        </w:tabs>
        <w:ind w:left="720" w:hanging="360"/>
      </w:pPr>
    </w:lvl>
    <w:lvl w:ilvl="1" w:tplc="78A833AA" w:tentative="1">
      <w:start w:val="1"/>
      <w:numFmt w:val="decimal"/>
      <w:lvlText w:val="%2."/>
      <w:lvlJc w:val="left"/>
      <w:pPr>
        <w:tabs>
          <w:tab w:val="num" w:pos="1440"/>
        </w:tabs>
        <w:ind w:left="1440" w:hanging="360"/>
      </w:pPr>
    </w:lvl>
    <w:lvl w:ilvl="2" w:tplc="5ACCB3EA" w:tentative="1">
      <w:start w:val="1"/>
      <w:numFmt w:val="decimal"/>
      <w:lvlText w:val="%3."/>
      <w:lvlJc w:val="left"/>
      <w:pPr>
        <w:tabs>
          <w:tab w:val="num" w:pos="2160"/>
        </w:tabs>
        <w:ind w:left="2160" w:hanging="360"/>
      </w:pPr>
    </w:lvl>
    <w:lvl w:ilvl="3" w:tplc="C9B6FE54" w:tentative="1">
      <w:start w:val="1"/>
      <w:numFmt w:val="decimal"/>
      <w:lvlText w:val="%4."/>
      <w:lvlJc w:val="left"/>
      <w:pPr>
        <w:tabs>
          <w:tab w:val="num" w:pos="2880"/>
        </w:tabs>
        <w:ind w:left="2880" w:hanging="360"/>
      </w:pPr>
    </w:lvl>
    <w:lvl w:ilvl="4" w:tplc="81F8782E" w:tentative="1">
      <w:start w:val="1"/>
      <w:numFmt w:val="decimal"/>
      <w:lvlText w:val="%5."/>
      <w:lvlJc w:val="left"/>
      <w:pPr>
        <w:tabs>
          <w:tab w:val="num" w:pos="3600"/>
        </w:tabs>
        <w:ind w:left="3600" w:hanging="360"/>
      </w:pPr>
    </w:lvl>
    <w:lvl w:ilvl="5" w:tplc="03587FE0" w:tentative="1">
      <w:start w:val="1"/>
      <w:numFmt w:val="decimal"/>
      <w:lvlText w:val="%6."/>
      <w:lvlJc w:val="left"/>
      <w:pPr>
        <w:tabs>
          <w:tab w:val="num" w:pos="4320"/>
        </w:tabs>
        <w:ind w:left="4320" w:hanging="360"/>
      </w:pPr>
    </w:lvl>
    <w:lvl w:ilvl="6" w:tplc="4004270C" w:tentative="1">
      <w:start w:val="1"/>
      <w:numFmt w:val="decimal"/>
      <w:lvlText w:val="%7."/>
      <w:lvlJc w:val="left"/>
      <w:pPr>
        <w:tabs>
          <w:tab w:val="num" w:pos="5040"/>
        </w:tabs>
        <w:ind w:left="5040" w:hanging="360"/>
      </w:pPr>
    </w:lvl>
    <w:lvl w:ilvl="7" w:tplc="83E0BC86" w:tentative="1">
      <w:start w:val="1"/>
      <w:numFmt w:val="decimal"/>
      <w:lvlText w:val="%8."/>
      <w:lvlJc w:val="left"/>
      <w:pPr>
        <w:tabs>
          <w:tab w:val="num" w:pos="5760"/>
        </w:tabs>
        <w:ind w:left="5760" w:hanging="360"/>
      </w:pPr>
    </w:lvl>
    <w:lvl w:ilvl="8" w:tplc="E47C2232" w:tentative="1">
      <w:start w:val="1"/>
      <w:numFmt w:val="decimal"/>
      <w:lvlText w:val="%9."/>
      <w:lvlJc w:val="left"/>
      <w:pPr>
        <w:tabs>
          <w:tab w:val="num" w:pos="6480"/>
        </w:tabs>
        <w:ind w:left="6480" w:hanging="360"/>
      </w:pPr>
    </w:lvl>
  </w:abstractNum>
  <w:abstractNum w:abstractNumId="21" w15:restartNumberingAfterBreak="0">
    <w:nsid w:val="4C9A6B1B"/>
    <w:multiLevelType w:val="hybridMultilevel"/>
    <w:tmpl w:val="65946DD8"/>
    <w:lvl w:ilvl="0" w:tplc="810AFC2C">
      <w:start w:val="2"/>
      <w:numFmt w:val="decimal"/>
      <w:lvlText w:val="%1."/>
      <w:lvlJc w:val="left"/>
      <w:pPr>
        <w:tabs>
          <w:tab w:val="num" w:pos="720"/>
        </w:tabs>
        <w:ind w:left="720" w:hanging="360"/>
      </w:pPr>
    </w:lvl>
    <w:lvl w:ilvl="1" w:tplc="C04475EE" w:tentative="1">
      <w:start w:val="1"/>
      <w:numFmt w:val="decimal"/>
      <w:lvlText w:val="%2."/>
      <w:lvlJc w:val="left"/>
      <w:pPr>
        <w:tabs>
          <w:tab w:val="num" w:pos="1440"/>
        </w:tabs>
        <w:ind w:left="1440" w:hanging="360"/>
      </w:pPr>
    </w:lvl>
    <w:lvl w:ilvl="2" w:tplc="A7C27266" w:tentative="1">
      <w:start w:val="1"/>
      <w:numFmt w:val="decimal"/>
      <w:lvlText w:val="%3."/>
      <w:lvlJc w:val="left"/>
      <w:pPr>
        <w:tabs>
          <w:tab w:val="num" w:pos="2160"/>
        </w:tabs>
        <w:ind w:left="2160" w:hanging="360"/>
      </w:pPr>
    </w:lvl>
    <w:lvl w:ilvl="3" w:tplc="27D68F4A" w:tentative="1">
      <w:start w:val="1"/>
      <w:numFmt w:val="decimal"/>
      <w:lvlText w:val="%4."/>
      <w:lvlJc w:val="left"/>
      <w:pPr>
        <w:tabs>
          <w:tab w:val="num" w:pos="2880"/>
        </w:tabs>
        <w:ind w:left="2880" w:hanging="360"/>
      </w:pPr>
    </w:lvl>
    <w:lvl w:ilvl="4" w:tplc="9B14E18C" w:tentative="1">
      <w:start w:val="1"/>
      <w:numFmt w:val="decimal"/>
      <w:lvlText w:val="%5."/>
      <w:lvlJc w:val="left"/>
      <w:pPr>
        <w:tabs>
          <w:tab w:val="num" w:pos="3600"/>
        </w:tabs>
        <w:ind w:left="3600" w:hanging="360"/>
      </w:pPr>
    </w:lvl>
    <w:lvl w:ilvl="5" w:tplc="3D763E2A" w:tentative="1">
      <w:start w:val="1"/>
      <w:numFmt w:val="decimal"/>
      <w:lvlText w:val="%6."/>
      <w:lvlJc w:val="left"/>
      <w:pPr>
        <w:tabs>
          <w:tab w:val="num" w:pos="4320"/>
        </w:tabs>
        <w:ind w:left="4320" w:hanging="360"/>
      </w:pPr>
    </w:lvl>
    <w:lvl w:ilvl="6" w:tplc="6186A7F4" w:tentative="1">
      <w:start w:val="1"/>
      <w:numFmt w:val="decimal"/>
      <w:lvlText w:val="%7."/>
      <w:lvlJc w:val="left"/>
      <w:pPr>
        <w:tabs>
          <w:tab w:val="num" w:pos="5040"/>
        </w:tabs>
        <w:ind w:left="5040" w:hanging="360"/>
      </w:pPr>
    </w:lvl>
    <w:lvl w:ilvl="7" w:tplc="D5A22824" w:tentative="1">
      <w:start w:val="1"/>
      <w:numFmt w:val="decimal"/>
      <w:lvlText w:val="%8."/>
      <w:lvlJc w:val="left"/>
      <w:pPr>
        <w:tabs>
          <w:tab w:val="num" w:pos="5760"/>
        </w:tabs>
        <w:ind w:left="5760" w:hanging="360"/>
      </w:pPr>
    </w:lvl>
    <w:lvl w:ilvl="8" w:tplc="35CEAD96" w:tentative="1">
      <w:start w:val="1"/>
      <w:numFmt w:val="decimal"/>
      <w:lvlText w:val="%9."/>
      <w:lvlJc w:val="left"/>
      <w:pPr>
        <w:tabs>
          <w:tab w:val="num" w:pos="6480"/>
        </w:tabs>
        <w:ind w:left="6480" w:hanging="360"/>
      </w:pPr>
    </w:lvl>
  </w:abstractNum>
  <w:abstractNum w:abstractNumId="22" w15:restartNumberingAfterBreak="0">
    <w:nsid w:val="541319E3"/>
    <w:multiLevelType w:val="hybridMultilevel"/>
    <w:tmpl w:val="9432C878"/>
    <w:lvl w:ilvl="0" w:tplc="216220A2">
      <w:start w:val="1"/>
      <w:numFmt w:val="bullet"/>
      <w:lvlText w:val="•"/>
      <w:lvlJc w:val="left"/>
      <w:pPr>
        <w:tabs>
          <w:tab w:val="num" w:pos="720"/>
        </w:tabs>
        <w:ind w:left="720" w:hanging="360"/>
      </w:pPr>
      <w:rPr>
        <w:rFonts w:ascii="Arial" w:hAnsi="Arial" w:hint="default"/>
      </w:rPr>
    </w:lvl>
    <w:lvl w:ilvl="1" w:tplc="424A6834" w:tentative="1">
      <w:start w:val="1"/>
      <w:numFmt w:val="bullet"/>
      <w:lvlText w:val="•"/>
      <w:lvlJc w:val="left"/>
      <w:pPr>
        <w:tabs>
          <w:tab w:val="num" w:pos="1440"/>
        </w:tabs>
        <w:ind w:left="1440" w:hanging="360"/>
      </w:pPr>
      <w:rPr>
        <w:rFonts w:ascii="Arial" w:hAnsi="Arial" w:hint="default"/>
      </w:rPr>
    </w:lvl>
    <w:lvl w:ilvl="2" w:tplc="1C26221C" w:tentative="1">
      <w:start w:val="1"/>
      <w:numFmt w:val="bullet"/>
      <w:lvlText w:val="•"/>
      <w:lvlJc w:val="left"/>
      <w:pPr>
        <w:tabs>
          <w:tab w:val="num" w:pos="2160"/>
        </w:tabs>
        <w:ind w:left="2160" w:hanging="360"/>
      </w:pPr>
      <w:rPr>
        <w:rFonts w:ascii="Arial" w:hAnsi="Arial" w:hint="default"/>
      </w:rPr>
    </w:lvl>
    <w:lvl w:ilvl="3" w:tplc="D938D7F0" w:tentative="1">
      <w:start w:val="1"/>
      <w:numFmt w:val="bullet"/>
      <w:lvlText w:val="•"/>
      <w:lvlJc w:val="left"/>
      <w:pPr>
        <w:tabs>
          <w:tab w:val="num" w:pos="2880"/>
        </w:tabs>
        <w:ind w:left="2880" w:hanging="360"/>
      </w:pPr>
      <w:rPr>
        <w:rFonts w:ascii="Arial" w:hAnsi="Arial" w:hint="default"/>
      </w:rPr>
    </w:lvl>
    <w:lvl w:ilvl="4" w:tplc="A9408836" w:tentative="1">
      <w:start w:val="1"/>
      <w:numFmt w:val="bullet"/>
      <w:lvlText w:val="•"/>
      <w:lvlJc w:val="left"/>
      <w:pPr>
        <w:tabs>
          <w:tab w:val="num" w:pos="3600"/>
        </w:tabs>
        <w:ind w:left="3600" w:hanging="360"/>
      </w:pPr>
      <w:rPr>
        <w:rFonts w:ascii="Arial" w:hAnsi="Arial" w:hint="default"/>
      </w:rPr>
    </w:lvl>
    <w:lvl w:ilvl="5" w:tplc="1D92F39C" w:tentative="1">
      <w:start w:val="1"/>
      <w:numFmt w:val="bullet"/>
      <w:lvlText w:val="•"/>
      <w:lvlJc w:val="left"/>
      <w:pPr>
        <w:tabs>
          <w:tab w:val="num" w:pos="4320"/>
        </w:tabs>
        <w:ind w:left="4320" w:hanging="360"/>
      </w:pPr>
      <w:rPr>
        <w:rFonts w:ascii="Arial" w:hAnsi="Arial" w:hint="default"/>
      </w:rPr>
    </w:lvl>
    <w:lvl w:ilvl="6" w:tplc="3A2CF348" w:tentative="1">
      <w:start w:val="1"/>
      <w:numFmt w:val="bullet"/>
      <w:lvlText w:val="•"/>
      <w:lvlJc w:val="left"/>
      <w:pPr>
        <w:tabs>
          <w:tab w:val="num" w:pos="5040"/>
        </w:tabs>
        <w:ind w:left="5040" w:hanging="360"/>
      </w:pPr>
      <w:rPr>
        <w:rFonts w:ascii="Arial" w:hAnsi="Arial" w:hint="default"/>
      </w:rPr>
    </w:lvl>
    <w:lvl w:ilvl="7" w:tplc="CA64D8E4" w:tentative="1">
      <w:start w:val="1"/>
      <w:numFmt w:val="bullet"/>
      <w:lvlText w:val="•"/>
      <w:lvlJc w:val="left"/>
      <w:pPr>
        <w:tabs>
          <w:tab w:val="num" w:pos="5760"/>
        </w:tabs>
        <w:ind w:left="5760" w:hanging="360"/>
      </w:pPr>
      <w:rPr>
        <w:rFonts w:ascii="Arial" w:hAnsi="Arial" w:hint="default"/>
      </w:rPr>
    </w:lvl>
    <w:lvl w:ilvl="8" w:tplc="1B70050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5061687"/>
    <w:multiLevelType w:val="hybridMultilevel"/>
    <w:tmpl w:val="D67C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BB70A2"/>
    <w:multiLevelType w:val="hybridMultilevel"/>
    <w:tmpl w:val="8042D8D6"/>
    <w:lvl w:ilvl="0" w:tplc="0409000F">
      <w:start w:val="1"/>
      <w:numFmt w:val="decimal"/>
      <w:lvlText w:val="%1."/>
      <w:lvlJc w:val="left"/>
      <w:pPr>
        <w:ind w:left="1440" w:hanging="72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7CB4EDD"/>
    <w:multiLevelType w:val="hybridMultilevel"/>
    <w:tmpl w:val="7C9C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E51D31"/>
    <w:multiLevelType w:val="hybridMultilevel"/>
    <w:tmpl w:val="20EAFC34"/>
    <w:lvl w:ilvl="0" w:tplc="35FEC89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723A1C"/>
    <w:multiLevelType w:val="hybridMultilevel"/>
    <w:tmpl w:val="E1483742"/>
    <w:lvl w:ilvl="0" w:tplc="FBC2E61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00305F"/>
    <w:multiLevelType w:val="hybridMultilevel"/>
    <w:tmpl w:val="CA3A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3B0259"/>
    <w:multiLevelType w:val="hybridMultilevel"/>
    <w:tmpl w:val="9B7ED666"/>
    <w:lvl w:ilvl="0" w:tplc="821027F6">
      <w:start w:val="6"/>
      <w:numFmt w:val="decimal"/>
      <w:lvlText w:val="%1."/>
      <w:lvlJc w:val="left"/>
      <w:pPr>
        <w:tabs>
          <w:tab w:val="num" w:pos="720"/>
        </w:tabs>
        <w:ind w:left="720" w:hanging="360"/>
      </w:pPr>
    </w:lvl>
    <w:lvl w:ilvl="1" w:tplc="50C88F28" w:tentative="1">
      <w:start w:val="1"/>
      <w:numFmt w:val="decimal"/>
      <w:lvlText w:val="%2."/>
      <w:lvlJc w:val="left"/>
      <w:pPr>
        <w:tabs>
          <w:tab w:val="num" w:pos="1440"/>
        </w:tabs>
        <w:ind w:left="1440" w:hanging="360"/>
      </w:pPr>
    </w:lvl>
    <w:lvl w:ilvl="2" w:tplc="703884EA" w:tentative="1">
      <w:start w:val="1"/>
      <w:numFmt w:val="decimal"/>
      <w:lvlText w:val="%3."/>
      <w:lvlJc w:val="left"/>
      <w:pPr>
        <w:tabs>
          <w:tab w:val="num" w:pos="2160"/>
        </w:tabs>
        <w:ind w:left="2160" w:hanging="360"/>
      </w:pPr>
    </w:lvl>
    <w:lvl w:ilvl="3" w:tplc="70D04F7A" w:tentative="1">
      <w:start w:val="1"/>
      <w:numFmt w:val="decimal"/>
      <w:lvlText w:val="%4."/>
      <w:lvlJc w:val="left"/>
      <w:pPr>
        <w:tabs>
          <w:tab w:val="num" w:pos="2880"/>
        </w:tabs>
        <w:ind w:left="2880" w:hanging="360"/>
      </w:pPr>
    </w:lvl>
    <w:lvl w:ilvl="4" w:tplc="863AEBDE" w:tentative="1">
      <w:start w:val="1"/>
      <w:numFmt w:val="decimal"/>
      <w:lvlText w:val="%5."/>
      <w:lvlJc w:val="left"/>
      <w:pPr>
        <w:tabs>
          <w:tab w:val="num" w:pos="3600"/>
        </w:tabs>
        <w:ind w:left="3600" w:hanging="360"/>
      </w:pPr>
    </w:lvl>
    <w:lvl w:ilvl="5" w:tplc="2EC81140" w:tentative="1">
      <w:start w:val="1"/>
      <w:numFmt w:val="decimal"/>
      <w:lvlText w:val="%6."/>
      <w:lvlJc w:val="left"/>
      <w:pPr>
        <w:tabs>
          <w:tab w:val="num" w:pos="4320"/>
        </w:tabs>
        <w:ind w:left="4320" w:hanging="360"/>
      </w:pPr>
    </w:lvl>
    <w:lvl w:ilvl="6" w:tplc="3430867C" w:tentative="1">
      <w:start w:val="1"/>
      <w:numFmt w:val="decimal"/>
      <w:lvlText w:val="%7."/>
      <w:lvlJc w:val="left"/>
      <w:pPr>
        <w:tabs>
          <w:tab w:val="num" w:pos="5040"/>
        </w:tabs>
        <w:ind w:left="5040" w:hanging="360"/>
      </w:pPr>
    </w:lvl>
    <w:lvl w:ilvl="7" w:tplc="E2208490" w:tentative="1">
      <w:start w:val="1"/>
      <w:numFmt w:val="decimal"/>
      <w:lvlText w:val="%8."/>
      <w:lvlJc w:val="left"/>
      <w:pPr>
        <w:tabs>
          <w:tab w:val="num" w:pos="5760"/>
        </w:tabs>
        <w:ind w:left="5760" w:hanging="360"/>
      </w:pPr>
    </w:lvl>
    <w:lvl w:ilvl="8" w:tplc="2C260B4C" w:tentative="1">
      <w:start w:val="1"/>
      <w:numFmt w:val="decimal"/>
      <w:lvlText w:val="%9."/>
      <w:lvlJc w:val="left"/>
      <w:pPr>
        <w:tabs>
          <w:tab w:val="num" w:pos="6480"/>
        </w:tabs>
        <w:ind w:left="6480" w:hanging="360"/>
      </w:pPr>
    </w:lvl>
  </w:abstractNum>
  <w:abstractNum w:abstractNumId="30" w15:restartNumberingAfterBreak="0">
    <w:nsid w:val="5D9F5CE7"/>
    <w:multiLevelType w:val="hybridMultilevel"/>
    <w:tmpl w:val="AF4EED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1A00402"/>
    <w:multiLevelType w:val="hybridMultilevel"/>
    <w:tmpl w:val="047E9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204097"/>
    <w:multiLevelType w:val="hybridMultilevel"/>
    <w:tmpl w:val="A82E5D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8F5D15"/>
    <w:multiLevelType w:val="hybridMultilevel"/>
    <w:tmpl w:val="BB649D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BC0ACC"/>
    <w:multiLevelType w:val="hybridMultilevel"/>
    <w:tmpl w:val="AFF62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9DF6352"/>
    <w:multiLevelType w:val="hybridMultilevel"/>
    <w:tmpl w:val="1578E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306E29"/>
    <w:multiLevelType w:val="hybridMultilevel"/>
    <w:tmpl w:val="EC4A6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76606E"/>
    <w:multiLevelType w:val="hybridMultilevel"/>
    <w:tmpl w:val="3A4E47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E90DC4"/>
    <w:multiLevelType w:val="hybridMultilevel"/>
    <w:tmpl w:val="A82E5D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1242D1"/>
    <w:multiLevelType w:val="hybridMultilevel"/>
    <w:tmpl w:val="132CF6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D245C11"/>
    <w:multiLevelType w:val="hybridMultilevel"/>
    <w:tmpl w:val="74B00C4A"/>
    <w:lvl w:ilvl="0" w:tplc="DA7ED770">
      <w:start w:val="9"/>
      <w:numFmt w:val="decimal"/>
      <w:lvlText w:val="%1."/>
      <w:lvlJc w:val="left"/>
      <w:pPr>
        <w:tabs>
          <w:tab w:val="num" w:pos="720"/>
        </w:tabs>
        <w:ind w:left="720" w:hanging="360"/>
      </w:pPr>
    </w:lvl>
    <w:lvl w:ilvl="1" w:tplc="90629844" w:tentative="1">
      <w:start w:val="1"/>
      <w:numFmt w:val="decimal"/>
      <w:lvlText w:val="%2."/>
      <w:lvlJc w:val="left"/>
      <w:pPr>
        <w:tabs>
          <w:tab w:val="num" w:pos="1440"/>
        </w:tabs>
        <w:ind w:left="1440" w:hanging="360"/>
      </w:pPr>
    </w:lvl>
    <w:lvl w:ilvl="2" w:tplc="018A5340" w:tentative="1">
      <w:start w:val="1"/>
      <w:numFmt w:val="decimal"/>
      <w:lvlText w:val="%3."/>
      <w:lvlJc w:val="left"/>
      <w:pPr>
        <w:tabs>
          <w:tab w:val="num" w:pos="2160"/>
        </w:tabs>
        <w:ind w:left="2160" w:hanging="360"/>
      </w:pPr>
    </w:lvl>
    <w:lvl w:ilvl="3" w:tplc="2A56A84E" w:tentative="1">
      <w:start w:val="1"/>
      <w:numFmt w:val="decimal"/>
      <w:lvlText w:val="%4."/>
      <w:lvlJc w:val="left"/>
      <w:pPr>
        <w:tabs>
          <w:tab w:val="num" w:pos="2880"/>
        </w:tabs>
        <w:ind w:left="2880" w:hanging="360"/>
      </w:pPr>
    </w:lvl>
    <w:lvl w:ilvl="4" w:tplc="2222CD78" w:tentative="1">
      <w:start w:val="1"/>
      <w:numFmt w:val="decimal"/>
      <w:lvlText w:val="%5."/>
      <w:lvlJc w:val="left"/>
      <w:pPr>
        <w:tabs>
          <w:tab w:val="num" w:pos="3600"/>
        </w:tabs>
        <w:ind w:left="3600" w:hanging="360"/>
      </w:pPr>
    </w:lvl>
    <w:lvl w:ilvl="5" w:tplc="FBBC0FE6" w:tentative="1">
      <w:start w:val="1"/>
      <w:numFmt w:val="decimal"/>
      <w:lvlText w:val="%6."/>
      <w:lvlJc w:val="left"/>
      <w:pPr>
        <w:tabs>
          <w:tab w:val="num" w:pos="4320"/>
        </w:tabs>
        <w:ind w:left="4320" w:hanging="360"/>
      </w:pPr>
    </w:lvl>
    <w:lvl w:ilvl="6" w:tplc="5B8CA748" w:tentative="1">
      <w:start w:val="1"/>
      <w:numFmt w:val="decimal"/>
      <w:lvlText w:val="%7."/>
      <w:lvlJc w:val="left"/>
      <w:pPr>
        <w:tabs>
          <w:tab w:val="num" w:pos="5040"/>
        </w:tabs>
        <w:ind w:left="5040" w:hanging="360"/>
      </w:pPr>
    </w:lvl>
    <w:lvl w:ilvl="7" w:tplc="0A12A2F4" w:tentative="1">
      <w:start w:val="1"/>
      <w:numFmt w:val="decimal"/>
      <w:lvlText w:val="%8."/>
      <w:lvlJc w:val="left"/>
      <w:pPr>
        <w:tabs>
          <w:tab w:val="num" w:pos="5760"/>
        </w:tabs>
        <w:ind w:left="5760" w:hanging="360"/>
      </w:pPr>
    </w:lvl>
    <w:lvl w:ilvl="8" w:tplc="D196F154" w:tentative="1">
      <w:start w:val="1"/>
      <w:numFmt w:val="decimal"/>
      <w:lvlText w:val="%9."/>
      <w:lvlJc w:val="left"/>
      <w:pPr>
        <w:tabs>
          <w:tab w:val="num" w:pos="6480"/>
        </w:tabs>
        <w:ind w:left="6480" w:hanging="360"/>
      </w:pPr>
    </w:lvl>
  </w:abstractNum>
  <w:abstractNum w:abstractNumId="41" w15:restartNumberingAfterBreak="0">
    <w:nsid w:val="713F4D17"/>
    <w:multiLevelType w:val="hybridMultilevel"/>
    <w:tmpl w:val="3CBE9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0F51F1"/>
    <w:multiLevelType w:val="hybridMultilevel"/>
    <w:tmpl w:val="7C9287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831BC7"/>
    <w:multiLevelType w:val="hybridMultilevel"/>
    <w:tmpl w:val="C0AC178E"/>
    <w:lvl w:ilvl="0" w:tplc="11E28AFA">
      <w:start w:val="7"/>
      <w:numFmt w:val="decimal"/>
      <w:lvlText w:val="%1."/>
      <w:lvlJc w:val="left"/>
      <w:pPr>
        <w:tabs>
          <w:tab w:val="num" w:pos="720"/>
        </w:tabs>
        <w:ind w:left="720" w:hanging="360"/>
      </w:pPr>
    </w:lvl>
    <w:lvl w:ilvl="1" w:tplc="2A54506C" w:tentative="1">
      <w:start w:val="1"/>
      <w:numFmt w:val="decimal"/>
      <w:lvlText w:val="%2."/>
      <w:lvlJc w:val="left"/>
      <w:pPr>
        <w:tabs>
          <w:tab w:val="num" w:pos="1440"/>
        </w:tabs>
        <w:ind w:left="1440" w:hanging="360"/>
      </w:pPr>
    </w:lvl>
    <w:lvl w:ilvl="2" w:tplc="C11276D6" w:tentative="1">
      <w:start w:val="1"/>
      <w:numFmt w:val="decimal"/>
      <w:lvlText w:val="%3."/>
      <w:lvlJc w:val="left"/>
      <w:pPr>
        <w:tabs>
          <w:tab w:val="num" w:pos="2160"/>
        </w:tabs>
        <w:ind w:left="2160" w:hanging="360"/>
      </w:pPr>
    </w:lvl>
    <w:lvl w:ilvl="3" w:tplc="73ECBD6E" w:tentative="1">
      <w:start w:val="1"/>
      <w:numFmt w:val="decimal"/>
      <w:lvlText w:val="%4."/>
      <w:lvlJc w:val="left"/>
      <w:pPr>
        <w:tabs>
          <w:tab w:val="num" w:pos="2880"/>
        </w:tabs>
        <w:ind w:left="2880" w:hanging="360"/>
      </w:pPr>
    </w:lvl>
    <w:lvl w:ilvl="4" w:tplc="BE9C0B0E" w:tentative="1">
      <w:start w:val="1"/>
      <w:numFmt w:val="decimal"/>
      <w:lvlText w:val="%5."/>
      <w:lvlJc w:val="left"/>
      <w:pPr>
        <w:tabs>
          <w:tab w:val="num" w:pos="3600"/>
        </w:tabs>
        <w:ind w:left="3600" w:hanging="360"/>
      </w:pPr>
    </w:lvl>
    <w:lvl w:ilvl="5" w:tplc="87B23DE0" w:tentative="1">
      <w:start w:val="1"/>
      <w:numFmt w:val="decimal"/>
      <w:lvlText w:val="%6."/>
      <w:lvlJc w:val="left"/>
      <w:pPr>
        <w:tabs>
          <w:tab w:val="num" w:pos="4320"/>
        </w:tabs>
        <w:ind w:left="4320" w:hanging="360"/>
      </w:pPr>
    </w:lvl>
    <w:lvl w:ilvl="6" w:tplc="2AB836CC" w:tentative="1">
      <w:start w:val="1"/>
      <w:numFmt w:val="decimal"/>
      <w:lvlText w:val="%7."/>
      <w:lvlJc w:val="left"/>
      <w:pPr>
        <w:tabs>
          <w:tab w:val="num" w:pos="5040"/>
        </w:tabs>
        <w:ind w:left="5040" w:hanging="360"/>
      </w:pPr>
    </w:lvl>
    <w:lvl w:ilvl="7" w:tplc="B928BECC" w:tentative="1">
      <w:start w:val="1"/>
      <w:numFmt w:val="decimal"/>
      <w:lvlText w:val="%8."/>
      <w:lvlJc w:val="left"/>
      <w:pPr>
        <w:tabs>
          <w:tab w:val="num" w:pos="5760"/>
        </w:tabs>
        <w:ind w:left="5760" w:hanging="360"/>
      </w:pPr>
    </w:lvl>
    <w:lvl w:ilvl="8" w:tplc="324E2FFC" w:tentative="1">
      <w:start w:val="1"/>
      <w:numFmt w:val="decimal"/>
      <w:lvlText w:val="%9."/>
      <w:lvlJc w:val="left"/>
      <w:pPr>
        <w:tabs>
          <w:tab w:val="num" w:pos="6480"/>
        </w:tabs>
        <w:ind w:left="6480" w:hanging="360"/>
      </w:pPr>
    </w:lvl>
  </w:abstractNum>
  <w:abstractNum w:abstractNumId="44" w15:restartNumberingAfterBreak="0">
    <w:nsid w:val="78256778"/>
    <w:multiLevelType w:val="hybridMultilevel"/>
    <w:tmpl w:val="499EB2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9A72A7"/>
    <w:multiLevelType w:val="hybridMultilevel"/>
    <w:tmpl w:val="6CDCBDE0"/>
    <w:lvl w:ilvl="0" w:tplc="14D810BE">
      <w:start w:val="1"/>
      <w:numFmt w:val="bullet"/>
      <w:lvlText w:val="•"/>
      <w:lvlJc w:val="left"/>
      <w:pPr>
        <w:ind w:left="1440" w:hanging="72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92314B1"/>
    <w:multiLevelType w:val="hybridMultilevel"/>
    <w:tmpl w:val="D8AE2B52"/>
    <w:lvl w:ilvl="0" w:tplc="8F6EFB46">
      <w:numFmt w:val="bullet"/>
      <w:lvlText w:val="•"/>
      <w:lvlJc w:val="left"/>
      <w:pPr>
        <w:ind w:left="1440" w:hanging="720"/>
      </w:pPr>
      <w:rPr>
        <w:rFonts w:ascii="Gill Sans MT" w:eastAsiaTheme="minorHAnsi" w:hAnsi="Gill Sans M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A432848"/>
    <w:multiLevelType w:val="hybridMultilevel"/>
    <w:tmpl w:val="F314DE96"/>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5D000F"/>
    <w:multiLevelType w:val="hybridMultilevel"/>
    <w:tmpl w:val="EA125E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383BF3"/>
    <w:multiLevelType w:val="hybridMultilevel"/>
    <w:tmpl w:val="0D76C182"/>
    <w:lvl w:ilvl="0" w:tplc="0C265F0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9839105">
    <w:abstractNumId w:val="6"/>
  </w:num>
  <w:num w:numId="2" w16cid:durableId="676271188">
    <w:abstractNumId w:val="22"/>
  </w:num>
  <w:num w:numId="3" w16cid:durableId="206143169">
    <w:abstractNumId w:val="17"/>
  </w:num>
  <w:num w:numId="4" w16cid:durableId="2049720635">
    <w:abstractNumId w:val="20"/>
  </w:num>
  <w:num w:numId="5" w16cid:durableId="336348250">
    <w:abstractNumId w:val="21"/>
  </w:num>
  <w:num w:numId="6" w16cid:durableId="995256069">
    <w:abstractNumId w:val="1"/>
  </w:num>
  <w:num w:numId="7" w16cid:durableId="809254012">
    <w:abstractNumId w:val="7"/>
  </w:num>
  <w:num w:numId="8" w16cid:durableId="1212644986">
    <w:abstractNumId w:val="29"/>
  </w:num>
  <w:num w:numId="9" w16cid:durableId="1452355699">
    <w:abstractNumId w:val="43"/>
  </w:num>
  <w:num w:numId="10" w16cid:durableId="1356347035">
    <w:abstractNumId w:val="14"/>
  </w:num>
  <w:num w:numId="11" w16cid:durableId="1735852180">
    <w:abstractNumId w:val="40"/>
  </w:num>
  <w:num w:numId="12" w16cid:durableId="2025011671">
    <w:abstractNumId w:val="33"/>
  </w:num>
  <w:num w:numId="13" w16cid:durableId="583299533">
    <w:abstractNumId w:val="38"/>
  </w:num>
  <w:num w:numId="14" w16cid:durableId="537666287">
    <w:abstractNumId w:val="3"/>
  </w:num>
  <w:num w:numId="15" w16cid:durableId="1849563705">
    <w:abstractNumId w:val="44"/>
  </w:num>
  <w:num w:numId="16" w16cid:durableId="234828649">
    <w:abstractNumId w:val="42"/>
  </w:num>
  <w:num w:numId="17" w16cid:durableId="286593762">
    <w:abstractNumId w:val="48"/>
  </w:num>
  <w:num w:numId="18" w16cid:durableId="1267611823">
    <w:abstractNumId w:val="16"/>
  </w:num>
  <w:num w:numId="19" w16cid:durableId="774248553">
    <w:abstractNumId w:val="31"/>
  </w:num>
  <w:num w:numId="20" w16cid:durableId="1101412805">
    <w:abstractNumId w:val="4"/>
  </w:num>
  <w:num w:numId="21" w16cid:durableId="1720786830">
    <w:abstractNumId w:val="41"/>
  </w:num>
  <w:num w:numId="22" w16cid:durableId="1238905405">
    <w:abstractNumId w:val="26"/>
  </w:num>
  <w:num w:numId="23" w16cid:durableId="1724598054">
    <w:abstractNumId w:val="8"/>
  </w:num>
  <w:num w:numId="24" w16cid:durableId="1424837506">
    <w:abstractNumId w:val="32"/>
  </w:num>
  <w:num w:numId="25" w16cid:durableId="1759062373">
    <w:abstractNumId w:val="13"/>
  </w:num>
  <w:num w:numId="26" w16cid:durableId="1137604116">
    <w:abstractNumId w:val="36"/>
  </w:num>
  <w:num w:numId="27" w16cid:durableId="313798668">
    <w:abstractNumId w:val="2"/>
  </w:num>
  <w:num w:numId="28" w16cid:durableId="1020931850">
    <w:abstractNumId w:val="23"/>
  </w:num>
  <w:num w:numId="29" w16cid:durableId="1421097855">
    <w:abstractNumId w:val="30"/>
  </w:num>
  <w:num w:numId="30" w16cid:durableId="1096945254">
    <w:abstractNumId w:val="18"/>
  </w:num>
  <w:num w:numId="31" w16cid:durableId="157690967">
    <w:abstractNumId w:val="37"/>
  </w:num>
  <w:num w:numId="32" w16cid:durableId="234635535">
    <w:abstractNumId w:val="49"/>
  </w:num>
  <w:num w:numId="33" w16cid:durableId="17201369">
    <w:abstractNumId w:val="47"/>
  </w:num>
  <w:num w:numId="34" w16cid:durableId="1176504249">
    <w:abstractNumId w:val="15"/>
  </w:num>
  <w:num w:numId="35" w16cid:durableId="789905935">
    <w:abstractNumId w:val="27"/>
  </w:num>
  <w:num w:numId="36" w16cid:durableId="1368873882">
    <w:abstractNumId w:val="11"/>
  </w:num>
  <w:num w:numId="37" w16cid:durableId="15738557">
    <w:abstractNumId w:val="34"/>
  </w:num>
  <w:num w:numId="38" w16cid:durableId="1115060291">
    <w:abstractNumId w:val="28"/>
  </w:num>
  <w:num w:numId="39" w16cid:durableId="1519542745">
    <w:abstractNumId w:val="9"/>
  </w:num>
  <w:num w:numId="40" w16cid:durableId="1745838646">
    <w:abstractNumId w:val="25"/>
  </w:num>
  <w:num w:numId="41" w16cid:durableId="822046287">
    <w:abstractNumId w:val="10"/>
  </w:num>
  <w:num w:numId="42" w16cid:durableId="188295349">
    <w:abstractNumId w:val="39"/>
  </w:num>
  <w:num w:numId="43" w16cid:durableId="1543320701">
    <w:abstractNumId w:val="0"/>
  </w:num>
  <w:num w:numId="44" w16cid:durableId="995838398">
    <w:abstractNumId w:val="35"/>
  </w:num>
  <w:num w:numId="45" w16cid:durableId="1442262293">
    <w:abstractNumId w:val="19"/>
  </w:num>
  <w:num w:numId="46" w16cid:durableId="108597531">
    <w:abstractNumId w:val="46"/>
  </w:num>
  <w:num w:numId="47" w16cid:durableId="1359701223">
    <w:abstractNumId w:val="24"/>
  </w:num>
  <w:num w:numId="48" w16cid:durableId="793057883">
    <w:abstractNumId w:val="45"/>
  </w:num>
  <w:num w:numId="49" w16cid:durableId="1390957750">
    <w:abstractNumId w:val="5"/>
  </w:num>
  <w:num w:numId="50" w16cid:durableId="341930193">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6D5"/>
    <w:rsid w:val="00000D62"/>
    <w:rsid w:val="00001259"/>
    <w:rsid w:val="000013EA"/>
    <w:rsid w:val="00015D5D"/>
    <w:rsid w:val="00032055"/>
    <w:rsid w:val="00032FCF"/>
    <w:rsid w:val="00034E61"/>
    <w:rsid w:val="00035E61"/>
    <w:rsid w:val="00055997"/>
    <w:rsid w:val="00076DF0"/>
    <w:rsid w:val="000825CC"/>
    <w:rsid w:val="00085A0F"/>
    <w:rsid w:val="0009686B"/>
    <w:rsid w:val="0009689C"/>
    <w:rsid w:val="000A1C5B"/>
    <w:rsid w:val="000B1FE1"/>
    <w:rsid w:val="000B2224"/>
    <w:rsid w:val="000C5AAF"/>
    <w:rsid w:val="000C6BCC"/>
    <w:rsid w:val="000D5637"/>
    <w:rsid w:val="000D5666"/>
    <w:rsid w:val="000E12E1"/>
    <w:rsid w:val="000E3E9E"/>
    <w:rsid w:val="000F0C75"/>
    <w:rsid w:val="000F2706"/>
    <w:rsid w:val="00105AC2"/>
    <w:rsid w:val="00115214"/>
    <w:rsid w:val="00116435"/>
    <w:rsid w:val="00121746"/>
    <w:rsid w:val="00123A53"/>
    <w:rsid w:val="0012491E"/>
    <w:rsid w:val="001318CF"/>
    <w:rsid w:val="00136249"/>
    <w:rsid w:val="00136497"/>
    <w:rsid w:val="0013673B"/>
    <w:rsid w:val="001474A5"/>
    <w:rsid w:val="00150C06"/>
    <w:rsid w:val="00151D8F"/>
    <w:rsid w:val="0015629D"/>
    <w:rsid w:val="00165960"/>
    <w:rsid w:val="00171812"/>
    <w:rsid w:val="00176011"/>
    <w:rsid w:val="001807D4"/>
    <w:rsid w:val="00187796"/>
    <w:rsid w:val="00192338"/>
    <w:rsid w:val="00192359"/>
    <w:rsid w:val="001A366F"/>
    <w:rsid w:val="001A6D13"/>
    <w:rsid w:val="001A7D3C"/>
    <w:rsid w:val="001B0E91"/>
    <w:rsid w:val="001E3A09"/>
    <w:rsid w:val="001E495E"/>
    <w:rsid w:val="001E54F1"/>
    <w:rsid w:val="001E67AF"/>
    <w:rsid w:val="001E6D4F"/>
    <w:rsid w:val="001F6B9D"/>
    <w:rsid w:val="00206869"/>
    <w:rsid w:val="00206E47"/>
    <w:rsid w:val="00220A76"/>
    <w:rsid w:val="0024547C"/>
    <w:rsid w:val="002477E0"/>
    <w:rsid w:val="00251D47"/>
    <w:rsid w:val="00253277"/>
    <w:rsid w:val="00254326"/>
    <w:rsid w:val="00255955"/>
    <w:rsid w:val="0025602D"/>
    <w:rsid w:val="00262755"/>
    <w:rsid w:val="0026355A"/>
    <w:rsid w:val="00265454"/>
    <w:rsid w:val="00280B68"/>
    <w:rsid w:val="00283FF8"/>
    <w:rsid w:val="0028760C"/>
    <w:rsid w:val="002879C4"/>
    <w:rsid w:val="002A558D"/>
    <w:rsid w:val="002A7F36"/>
    <w:rsid w:val="002B5BD7"/>
    <w:rsid w:val="002C7C96"/>
    <w:rsid w:val="002D5C9D"/>
    <w:rsid w:val="002E2BC9"/>
    <w:rsid w:val="002E2FB0"/>
    <w:rsid w:val="002E3E97"/>
    <w:rsid w:val="002E6585"/>
    <w:rsid w:val="00311CBC"/>
    <w:rsid w:val="00311F5C"/>
    <w:rsid w:val="00312D08"/>
    <w:rsid w:val="00313BA8"/>
    <w:rsid w:val="00316C1C"/>
    <w:rsid w:val="00317029"/>
    <w:rsid w:val="00317767"/>
    <w:rsid w:val="00322903"/>
    <w:rsid w:val="00331A36"/>
    <w:rsid w:val="00343460"/>
    <w:rsid w:val="00343A40"/>
    <w:rsid w:val="00346529"/>
    <w:rsid w:val="00353A8A"/>
    <w:rsid w:val="003612E4"/>
    <w:rsid w:val="003617CF"/>
    <w:rsid w:val="00365E1A"/>
    <w:rsid w:val="003664E4"/>
    <w:rsid w:val="00367BFA"/>
    <w:rsid w:val="00373455"/>
    <w:rsid w:val="00380781"/>
    <w:rsid w:val="00386EC5"/>
    <w:rsid w:val="00394DB5"/>
    <w:rsid w:val="00396BEC"/>
    <w:rsid w:val="00397DC3"/>
    <w:rsid w:val="003A0DEE"/>
    <w:rsid w:val="003A1993"/>
    <w:rsid w:val="003A3ECE"/>
    <w:rsid w:val="003B2724"/>
    <w:rsid w:val="003C0D9C"/>
    <w:rsid w:val="003C3F29"/>
    <w:rsid w:val="003C581A"/>
    <w:rsid w:val="003D28AE"/>
    <w:rsid w:val="003E3646"/>
    <w:rsid w:val="003E4FEB"/>
    <w:rsid w:val="003E54F9"/>
    <w:rsid w:val="004031D9"/>
    <w:rsid w:val="00404E02"/>
    <w:rsid w:val="0042453F"/>
    <w:rsid w:val="0042657D"/>
    <w:rsid w:val="0043272D"/>
    <w:rsid w:val="00433787"/>
    <w:rsid w:val="0043636F"/>
    <w:rsid w:val="00437F15"/>
    <w:rsid w:val="004408AE"/>
    <w:rsid w:val="00454339"/>
    <w:rsid w:val="004607F0"/>
    <w:rsid w:val="00460998"/>
    <w:rsid w:val="004624F7"/>
    <w:rsid w:val="00466C1A"/>
    <w:rsid w:val="00474E4F"/>
    <w:rsid w:val="00483A5A"/>
    <w:rsid w:val="004A14CC"/>
    <w:rsid w:val="004A2379"/>
    <w:rsid w:val="004A5041"/>
    <w:rsid w:val="004A7156"/>
    <w:rsid w:val="004D761B"/>
    <w:rsid w:val="004E1952"/>
    <w:rsid w:val="004E1FB3"/>
    <w:rsid w:val="004F2DF3"/>
    <w:rsid w:val="004F3E4B"/>
    <w:rsid w:val="0050061E"/>
    <w:rsid w:val="00510CC5"/>
    <w:rsid w:val="00512191"/>
    <w:rsid w:val="00514DD4"/>
    <w:rsid w:val="0051533E"/>
    <w:rsid w:val="00525E29"/>
    <w:rsid w:val="00526439"/>
    <w:rsid w:val="0052670D"/>
    <w:rsid w:val="00526C39"/>
    <w:rsid w:val="00531E95"/>
    <w:rsid w:val="00532B82"/>
    <w:rsid w:val="00536484"/>
    <w:rsid w:val="00536910"/>
    <w:rsid w:val="0054235F"/>
    <w:rsid w:val="00542614"/>
    <w:rsid w:val="00553950"/>
    <w:rsid w:val="005863FD"/>
    <w:rsid w:val="00587D89"/>
    <w:rsid w:val="00597981"/>
    <w:rsid w:val="005A1572"/>
    <w:rsid w:val="005A5892"/>
    <w:rsid w:val="005A68E1"/>
    <w:rsid w:val="005B2164"/>
    <w:rsid w:val="005B3C9D"/>
    <w:rsid w:val="005B4E12"/>
    <w:rsid w:val="005C1384"/>
    <w:rsid w:val="005C1B90"/>
    <w:rsid w:val="005D326B"/>
    <w:rsid w:val="005D3A0A"/>
    <w:rsid w:val="005D7F31"/>
    <w:rsid w:val="005E5237"/>
    <w:rsid w:val="005E70B2"/>
    <w:rsid w:val="005F6CDE"/>
    <w:rsid w:val="00604A3B"/>
    <w:rsid w:val="00610649"/>
    <w:rsid w:val="00623C18"/>
    <w:rsid w:val="006259F6"/>
    <w:rsid w:val="00626689"/>
    <w:rsid w:val="00631A10"/>
    <w:rsid w:val="00635852"/>
    <w:rsid w:val="00641A16"/>
    <w:rsid w:val="00641C2E"/>
    <w:rsid w:val="00644C63"/>
    <w:rsid w:val="00650B0B"/>
    <w:rsid w:val="00652BC2"/>
    <w:rsid w:val="00657C18"/>
    <w:rsid w:val="0066074C"/>
    <w:rsid w:val="006651D6"/>
    <w:rsid w:val="0067271A"/>
    <w:rsid w:val="006756E7"/>
    <w:rsid w:val="006809F1"/>
    <w:rsid w:val="00681EA7"/>
    <w:rsid w:val="00681F41"/>
    <w:rsid w:val="006851A2"/>
    <w:rsid w:val="006919B8"/>
    <w:rsid w:val="00692376"/>
    <w:rsid w:val="006958F9"/>
    <w:rsid w:val="00696336"/>
    <w:rsid w:val="006A1BDF"/>
    <w:rsid w:val="006A2A7D"/>
    <w:rsid w:val="006B3D3F"/>
    <w:rsid w:val="006B4243"/>
    <w:rsid w:val="006B534D"/>
    <w:rsid w:val="006C0026"/>
    <w:rsid w:val="006C04E5"/>
    <w:rsid w:val="006C1C57"/>
    <w:rsid w:val="006C1E5B"/>
    <w:rsid w:val="006C71FF"/>
    <w:rsid w:val="006D45D5"/>
    <w:rsid w:val="006E3317"/>
    <w:rsid w:val="007130E1"/>
    <w:rsid w:val="00715AED"/>
    <w:rsid w:val="00723D48"/>
    <w:rsid w:val="007252D6"/>
    <w:rsid w:val="0073047E"/>
    <w:rsid w:val="00741B7B"/>
    <w:rsid w:val="0074462F"/>
    <w:rsid w:val="007461D6"/>
    <w:rsid w:val="00747246"/>
    <w:rsid w:val="007560CD"/>
    <w:rsid w:val="007640AE"/>
    <w:rsid w:val="0076483C"/>
    <w:rsid w:val="00766A78"/>
    <w:rsid w:val="00767D5C"/>
    <w:rsid w:val="007713B7"/>
    <w:rsid w:val="00772642"/>
    <w:rsid w:val="0077299B"/>
    <w:rsid w:val="00787F31"/>
    <w:rsid w:val="00794877"/>
    <w:rsid w:val="007A4172"/>
    <w:rsid w:val="007A45D5"/>
    <w:rsid w:val="007A57A2"/>
    <w:rsid w:val="007B52DD"/>
    <w:rsid w:val="007C1DB2"/>
    <w:rsid w:val="007D0F02"/>
    <w:rsid w:val="007D159F"/>
    <w:rsid w:val="007D4A40"/>
    <w:rsid w:val="007E31E0"/>
    <w:rsid w:val="007F0807"/>
    <w:rsid w:val="00803812"/>
    <w:rsid w:val="00803AE3"/>
    <w:rsid w:val="008045F3"/>
    <w:rsid w:val="00815308"/>
    <w:rsid w:val="00816D98"/>
    <w:rsid w:val="0082039E"/>
    <w:rsid w:val="008231AD"/>
    <w:rsid w:val="00832DAF"/>
    <w:rsid w:val="008441C0"/>
    <w:rsid w:val="00852C60"/>
    <w:rsid w:val="0085683B"/>
    <w:rsid w:val="00867906"/>
    <w:rsid w:val="00874AE6"/>
    <w:rsid w:val="00875352"/>
    <w:rsid w:val="00877CB4"/>
    <w:rsid w:val="0088465C"/>
    <w:rsid w:val="008A5B1F"/>
    <w:rsid w:val="008A7833"/>
    <w:rsid w:val="008B02A3"/>
    <w:rsid w:val="008B105E"/>
    <w:rsid w:val="008C34CA"/>
    <w:rsid w:val="008D10CE"/>
    <w:rsid w:val="008D65F5"/>
    <w:rsid w:val="008E0619"/>
    <w:rsid w:val="008E0D51"/>
    <w:rsid w:val="008E1B49"/>
    <w:rsid w:val="008F070B"/>
    <w:rsid w:val="008F0C38"/>
    <w:rsid w:val="008F1138"/>
    <w:rsid w:val="008F1B88"/>
    <w:rsid w:val="0090137B"/>
    <w:rsid w:val="009057FE"/>
    <w:rsid w:val="009105C7"/>
    <w:rsid w:val="00911A4C"/>
    <w:rsid w:val="00913BBA"/>
    <w:rsid w:val="00921053"/>
    <w:rsid w:val="0093178E"/>
    <w:rsid w:val="00931A48"/>
    <w:rsid w:val="00935591"/>
    <w:rsid w:val="009445D6"/>
    <w:rsid w:val="009467D0"/>
    <w:rsid w:val="00953054"/>
    <w:rsid w:val="00954677"/>
    <w:rsid w:val="00954BB7"/>
    <w:rsid w:val="00957FA0"/>
    <w:rsid w:val="0097524C"/>
    <w:rsid w:val="0098436D"/>
    <w:rsid w:val="00996CEB"/>
    <w:rsid w:val="009A07F0"/>
    <w:rsid w:val="009A13B5"/>
    <w:rsid w:val="009A48E8"/>
    <w:rsid w:val="009B52CF"/>
    <w:rsid w:val="009D30E5"/>
    <w:rsid w:val="009E335B"/>
    <w:rsid w:val="009E35EB"/>
    <w:rsid w:val="009E3C60"/>
    <w:rsid w:val="009E3F93"/>
    <w:rsid w:val="009F0593"/>
    <w:rsid w:val="009F06AB"/>
    <w:rsid w:val="00A0050C"/>
    <w:rsid w:val="00A04AB2"/>
    <w:rsid w:val="00A11AB1"/>
    <w:rsid w:val="00A120D8"/>
    <w:rsid w:val="00A215B1"/>
    <w:rsid w:val="00A22671"/>
    <w:rsid w:val="00A22B00"/>
    <w:rsid w:val="00A244E6"/>
    <w:rsid w:val="00A32A04"/>
    <w:rsid w:val="00A34E93"/>
    <w:rsid w:val="00A365CF"/>
    <w:rsid w:val="00A44709"/>
    <w:rsid w:val="00A52183"/>
    <w:rsid w:val="00A5722C"/>
    <w:rsid w:val="00A60369"/>
    <w:rsid w:val="00A755DC"/>
    <w:rsid w:val="00A776D5"/>
    <w:rsid w:val="00A87E91"/>
    <w:rsid w:val="00A95547"/>
    <w:rsid w:val="00AA269F"/>
    <w:rsid w:val="00AA4A77"/>
    <w:rsid w:val="00AA4BE2"/>
    <w:rsid w:val="00AB15E0"/>
    <w:rsid w:val="00AB2FD4"/>
    <w:rsid w:val="00AC0C29"/>
    <w:rsid w:val="00AC79D5"/>
    <w:rsid w:val="00AD19C4"/>
    <w:rsid w:val="00AD4179"/>
    <w:rsid w:val="00AD7F00"/>
    <w:rsid w:val="00AE419A"/>
    <w:rsid w:val="00AF0A2D"/>
    <w:rsid w:val="00AF277B"/>
    <w:rsid w:val="00AF61DD"/>
    <w:rsid w:val="00B12FC3"/>
    <w:rsid w:val="00B1341E"/>
    <w:rsid w:val="00B16CEA"/>
    <w:rsid w:val="00B207D9"/>
    <w:rsid w:val="00B20A61"/>
    <w:rsid w:val="00B222E2"/>
    <w:rsid w:val="00B237BE"/>
    <w:rsid w:val="00B24A0B"/>
    <w:rsid w:val="00B269C6"/>
    <w:rsid w:val="00B31565"/>
    <w:rsid w:val="00B35144"/>
    <w:rsid w:val="00B359CA"/>
    <w:rsid w:val="00B44F39"/>
    <w:rsid w:val="00B4599E"/>
    <w:rsid w:val="00B52FFF"/>
    <w:rsid w:val="00B648E6"/>
    <w:rsid w:val="00B64B32"/>
    <w:rsid w:val="00B6514E"/>
    <w:rsid w:val="00B92176"/>
    <w:rsid w:val="00B94856"/>
    <w:rsid w:val="00BA5CA3"/>
    <w:rsid w:val="00BB07A3"/>
    <w:rsid w:val="00BB1619"/>
    <w:rsid w:val="00BB2D5D"/>
    <w:rsid w:val="00BB4859"/>
    <w:rsid w:val="00BB595C"/>
    <w:rsid w:val="00BB6F4E"/>
    <w:rsid w:val="00BC7034"/>
    <w:rsid w:val="00BD6976"/>
    <w:rsid w:val="00BD75BE"/>
    <w:rsid w:val="00BF1894"/>
    <w:rsid w:val="00BF67ED"/>
    <w:rsid w:val="00C040E3"/>
    <w:rsid w:val="00C1258F"/>
    <w:rsid w:val="00C15335"/>
    <w:rsid w:val="00C17CC5"/>
    <w:rsid w:val="00C23F4B"/>
    <w:rsid w:val="00C256FE"/>
    <w:rsid w:val="00C30306"/>
    <w:rsid w:val="00C307A7"/>
    <w:rsid w:val="00C308FF"/>
    <w:rsid w:val="00C309B3"/>
    <w:rsid w:val="00C30A9D"/>
    <w:rsid w:val="00C34310"/>
    <w:rsid w:val="00C404D7"/>
    <w:rsid w:val="00C41EDF"/>
    <w:rsid w:val="00C42439"/>
    <w:rsid w:val="00C4267D"/>
    <w:rsid w:val="00C45BA9"/>
    <w:rsid w:val="00C54FAE"/>
    <w:rsid w:val="00C7043D"/>
    <w:rsid w:val="00C7734C"/>
    <w:rsid w:val="00C90DA8"/>
    <w:rsid w:val="00C93C0B"/>
    <w:rsid w:val="00C9478A"/>
    <w:rsid w:val="00CA0C3C"/>
    <w:rsid w:val="00CA6887"/>
    <w:rsid w:val="00CB157F"/>
    <w:rsid w:val="00CB4C52"/>
    <w:rsid w:val="00CB5BCE"/>
    <w:rsid w:val="00CC26D1"/>
    <w:rsid w:val="00CC7FDB"/>
    <w:rsid w:val="00CD17CC"/>
    <w:rsid w:val="00CD22F6"/>
    <w:rsid w:val="00CD7922"/>
    <w:rsid w:val="00CE213C"/>
    <w:rsid w:val="00CF4019"/>
    <w:rsid w:val="00CF5C83"/>
    <w:rsid w:val="00D07C2B"/>
    <w:rsid w:val="00D11D71"/>
    <w:rsid w:val="00D207C2"/>
    <w:rsid w:val="00D21D00"/>
    <w:rsid w:val="00D25C3A"/>
    <w:rsid w:val="00D27ACA"/>
    <w:rsid w:val="00D30400"/>
    <w:rsid w:val="00D40F4C"/>
    <w:rsid w:val="00D414D1"/>
    <w:rsid w:val="00D42169"/>
    <w:rsid w:val="00D45B72"/>
    <w:rsid w:val="00D46F4E"/>
    <w:rsid w:val="00D528D7"/>
    <w:rsid w:val="00D608AF"/>
    <w:rsid w:val="00D664A8"/>
    <w:rsid w:val="00D67E28"/>
    <w:rsid w:val="00D73043"/>
    <w:rsid w:val="00D84AD1"/>
    <w:rsid w:val="00D90921"/>
    <w:rsid w:val="00D965B8"/>
    <w:rsid w:val="00DA112C"/>
    <w:rsid w:val="00DA3D43"/>
    <w:rsid w:val="00DA412C"/>
    <w:rsid w:val="00DA6ECB"/>
    <w:rsid w:val="00DB5D76"/>
    <w:rsid w:val="00DB755D"/>
    <w:rsid w:val="00DC0379"/>
    <w:rsid w:val="00DD13FF"/>
    <w:rsid w:val="00DE7900"/>
    <w:rsid w:val="00DF2954"/>
    <w:rsid w:val="00E03A10"/>
    <w:rsid w:val="00E043EB"/>
    <w:rsid w:val="00E05825"/>
    <w:rsid w:val="00E05C30"/>
    <w:rsid w:val="00E117AA"/>
    <w:rsid w:val="00E14BCC"/>
    <w:rsid w:val="00E24AB7"/>
    <w:rsid w:val="00E27FC8"/>
    <w:rsid w:val="00E64086"/>
    <w:rsid w:val="00E6463B"/>
    <w:rsid w:val="00E71238"/>
    <w:rsid w:val="00E71741"/>
    <w:rsid w:val="00E7456A"/>
    <w:rsid w:val="00E8684D"/>
    <w:rsid w:val="00E95B37"/>
    <w:rsid w:val="00EA747A"/>
    <w:rsid w:val="00EB07F8"/>
    <w:rsid w:val="00EB2943"/>
    <w:rsid w:val="00EB3DE0"/>
    <w:rsid w:val="00EB6EF2"/>
    <w:rsid w:val="00EC029E"/>
    <w:rsid w:val="00EC1EA1"/>
    <w:rsid w:val="00ED1578"/>
    <w:rsid w:val="00EF1C38"/>
    <w:rsid w:val="00EF3D83"/>
    <w:rsid w:val="00EF547C"/>
    <w:rsid w:val="00F0147B"/>
    <w:rsid w:val="00F02E71"/>
    <w:rsid w:val="00F07C91"/>
    <w:rsid w:val="00F113BC"/>
    <w:rsid w:val="00F20678"/>
    <w:rsid w:val="00F210C1"/>
    <w:rsid w:val="00F3693B"/>
    <w:rsid w:val="00F435CF"/>
    <w:rsid w:val="00F66956"/>
    <w:rsid w:val="00F7158D"/>
    <w:rsid w:val="00F755C7"/>
    <w:rsid w:val="00F856B4"/>
    <w:rsid w:val="00F85D7C"/>
    <w:rsid w:val="00FA441F"/>
    <w:rsid w:val="00FA49AF"/>
    <w:rsid w:val="00FA7B89"/>
    <w:rsid w:val="00FB59B9"/>
    <w:rsid w:val="00FC48F5"/>
    <w:rsid w:val="00FD0836"/>
    <w:rsid w:val="00FD2B3F"/>
    <w:rsid w:val="00FD3BE9"/>
    <w:rsid w:val="00FD7664"/>
    <w:rsid w:val="00FE3C14"/>
    <w:rsid w:val="00FE5974"/>
    <w:rsid w:val="00FE5AFE"/>
    <w:rsid w:val="00FE6971"/>
    <w:rsid w:val="00FF5DC1"/>
    <w:rsid w:val="00FF6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359D0"/>
  <w15:chartTrackingRefBased/>
  <w15:docId w15:val="{4E016093-331C-4AFB-8EDC-7BB0E8248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6BEC"/>
    <w:pPr>
      <w:keepNext/>
      <w:keepLines/>
      <w:spacing w:before="240" w:after="0"/>
      <w:outlineLvl w:val="0"/>
    </w:pPr>
    <w:rPr>
      <w:rFonts w:asciiTheme="majorHAnsi" w:eastAsiaTheme="majorEastAsia" w:hAnsiTheme="majorHAnsi" w:cstheme="majorBidi"/>
      <w:color w:val="003768"/>
      <w:sz w:val="32"/>
      <w:szCs w:val="32"/>
    </w:rPr>
  </w:style>
  <w:style w:type="paragraph" w:styleId="Heading2">
    <w:name w:val="heading 2"/>
    <w:basedOn w:val="Normal"/>
    <w:next w:val="Normal"/>
    <w:link w:val="Heading2Char"/>
    <w:uiPriority w:val="9"/>
    <w:unhideWhenUsed/>
    <w:qFormat/>
    <w:rsid w:val="00396BEC"/>
    <w:pPr>
      <w:keepNext/>
      <w:keepLines/>
      <w:spacing w:before="40" w:after="0"/>
      <w:outlineLvl w:val="1"/>
    </w:pPr>
    <w:rPr>
      <w:rFonts w:asciiTheme="majorHAnsi" w:eastAsiaTheme="majorEastAsia" w:hAnsiTheme="majorHAnsi" w:cstheme="majorBidi"/>
      <w:color w:val="003768"/>
      <w:sz w:val="26"/>
      <w:szCs w:val="26"/>
    </w:rPr>
  </w:style>
  <w:style w:type="paragraph" w:styleId="Heading3">
    <w:name w:val="heading 3"/>
    <w:basedOn w:val="Normal"/>
    <w:next w:val="Normal"/>
    <w:link w:val="Heading3Char"/>
    <w:uiPriority w:val="9"/>
    <w:unhideWhenUsed/>
    <w:qFormat/>
    <w:rsid w:val="004E1FB3"/>
    <w:pPr>
      <w:keepNext/>
      <w:keepLines/>
      <w:spacing w:before="40" w:after="0"/>
      <w:outlineLvl w:val="2"/>
    </w:pPr>
    <w:rPr>
      <w:rFonts w:asciiTheme="majorHAnsi" w:eastAsiaTheme="majorEastAsia" w:hAnsiTheme="majorHAnsi" w:cstheme="majorBidi"/>
      <w:color w:val="1E507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BEC"/>
    <w:rPr>
      <w:rFonts w:asciiTheme="majorHAnsi" w:eastAsiaTheme="majorEastAsia" w:hAnsiTheme="majorHAnsi" w:cstheme="majorBidi"/>
      <w:color w:val="003768"/>
      <w:sz w:val="32"/>
      <w:szCs w:val="32"/>
    </w:rPr>
  </w:style>
  <w:style w:type="table" w:styleId="TableGrid">
    <w:name w:val="Table Grid"/>
    <w:basedOn w:val="TableNormal"/>
    <w:uiPriority w:val="39"/>
    <w:rsid w:val="00A77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0678"/>
    <w:pPr>
      <w:ind w:left="720"/>
      <w:contextualSpacing/>
    </w:pPr>
  </w:style>
  <w:style w:type="paragraph" w:styleId="Header">
    <w:name w:val="header"/>
    <w:basedOn w:val="Normal"/>
    <w:link w:val="HeaderChar"/>
    <w:uiPriority w:val="99"/>
    <w:unhideWhenUsed/>
    <w:rsid w:val="00034E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E61"/>
  </w:style>
  <w:style w:type="paragraph" w:styleId="Footer">
    <w:name w:val="footer"/>
    <w:basedOn w:val="Normal"/>
    <w:link w:val="FooterChar"/>
    <w:uiPriority w:val="99"/>
    <w:unhideWhenUsed/>
    <w:rsid w:val="00034E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E61"/>
  </w:style>
  <w:style w:type="paragraph" w:styleId="NormalWeb">
    <w:name w:val="Normal (Web)"/>
    <w:basedOn w:val="Normal"/>
    <w:uiPriority w:val="99"/>
    <w:semiHidden/>
    <w:unhideWhenUsed/>
    <w:rsid w:val="004607F0"/>
    <w:pPr>
      <w:spacing w:before="100" w:beforeAutospacing="1" w:after="100" w:afterAutospacing="1" w:line="240" w:lineRule="auto"/>
    </w:pPr>
    <w:rPr>
      <w:rFonts w:ascii="Times New Roman" w:eastAsia="Times New Roman" w:hAnsi="Times New Roman" w:cs="Times New Roman"/>
      <w:sz w:val="24"/>
      <w:szCs w:val="24"/>
    </w:rPr>
  </w:style>
  <w:style w:type="table" w:styleId="PlainTable4">
    <w:name w:val="Plain Table 4"/>
    <w:basedOn w:val="TableNormal"/>
    <w:uiPriority w:val="44"/>
    <w:rsid w:val="002B5BD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85683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BB6F4E"/>
    <w:rPr>
      <w:sz w:val="16"/>
      <w:szCs w:val="16"/>
    </w:rPr>
  </w:style>
  <w:style w:type="paragraph" w:styleId="CommentText">
    <w:name w:val="annotation text"/>
    <w:basedOn w:val="Normal"/>
    <w:link w:val="CommentTextChar"/>
    <w:uiPriority w:val="99"/>
    <w:semiHidden/>
    <w:unhideWhenUsed/>
    <w:rsid w:val="00BB6F4E"/>
    <w:pPr>
      <w:spacing w:line="240" w:lineRule="auto"/>
    </w:pPr>
    <w:rPr>
      <w:sz w:val="20"/>
      <w:szCs w:val="20"/>
    </w:rPr>
  </w:style>
  <w:style w:type="character" w:customStyle="1" w:styleId="CommentTextChar">
    <w:name w:val="Comment Text Char"/>
    <w:basedOn w:val="DefaultParagraphFont"/>
    <w:link w:val="CommentText"/>
    <w:uiPriority w:val="99"/>
    <w:semiHidden/>
    <w:rsid w:val="00BB6F4E"/>
    <w:rPr>
      <w:sz w:val="20"/>
      <w:szCs w:val="20"/>
    </w:rPr>
  </w:style>
  <w:style w:type="paragraph" w:styleId="CommentSubject">
    <w:name w:val="annotation subject"/>
    <w:basedOn w:val="CommentText"/>
    <w:next w:val="CommentText"/>
    <w:link w:val="CommentSubjectChar"/>
    <w:uiPriority w:val="99"/>
    <w:semiHidden/>
    <w:unhideWhenUsed/>
    <w:rsid w:val="00BB6F4E"/>
    <w:rPr>
      <w:b/>
      <w:bCs/>
    </w:rPr>
  </w:style>
  <w:style w:type="character" w:customStyle="1" w:styleId="CommentSubjectChar">
    <w:name w:val="Comment Subject Char"/>
    <w:basedOn w:val="CommentTextChar"/>
    <w:link w:val="CommentSubject"/>
    <w:uiPriority w:val="99"/>
    <w:semiHidden/>
    <w:rsid w:val="00BB6F4E"/>
    <w:rPr>
      <w:b/>
      <w:bCs/>
      <w:sz w:val="20"/>
      <w:szCs w:val="20"/>
    </w:rPr>
  </w:style>
  <w:style w:type="paragraph" w:styleId="BalloonText">
    <w:name w:val="Balloon Text"/>
    <w:basedOn w:val="Normal"/>
    <w:link w:val="BalloonTextChar"/>
    <w:uiPriority w:val="99"/>
    <w:semiHidden/>
    <w:unhideWhenUsed/>
    <w:rsid w:val="00BB6F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F4E"/>
    <w:rPr>
      <w:rFonts w:ascii="Segoe UI" w:hAnsi="Segoe UI" w:cs="Segoe UI"/>
      <w:sz w:val="18"/>
      <w:szCs w:val="18"/>
    </w:rPr>
  </w:style>
  <w:style w:type="character" w:styleId="Hyperlink">
    <w:name w:val="Hyperlink"/>
    <w:basedOn w:val="DefaultParagraphFont"/>
    <w:uiPriority w:val="99"/>
    <w:unhideWhenUsed/>
    <w:rsid w:val="0054235F"/>
    <w:rPr>
      <w:color w:val="0000FF"/>
      <w:u w:val="single"/>
    </w:rPr>
  </w:style>
  <w:style w:type="paragraph" w:styleId="NoSpacing">
    <w:name w:val="No Spacing"/>
    <w:uiPriority w:val="1"/>
    <w:qFormat/>
    <w:rsid w:val="00DA3D43"/>
    <w:pPr>
      <w:spacing w:after="0" w:line="240" w:lineRule="auto"/>
    </w:pPr>
  </w:style>
  <w:style w:type="character" w:customStyle="1" w:styleId="Heading2Char">
    <w:name w:val="Heading 2 Char"/>
    <w:basedOn w:val="DefaultParagraphFont"/>
    <w:link w:val="Heading2"/>
    <w:uiPriority w:val="9"/>
    <w:rsid w:val="00396BEC"/>
    <w:rPr>
      <w:rFonts w:asciiTheme="majorHAnsi" w:eastAsiaTheme="majorEastAsia" w:hAnsiTheme="majorHAnsi" w:cstheme="majorBidi"/>
      <w:color w:val="003768"/>
      <w:sz w:val="26"/>
      <w:szCs w:val="26"/>
    </w:rPr>
  </w:style>
  <w:style w:type="character" w:customStyle="1" w:styleId="Heading3Char">
    <w:name w:val="Heading 3 Char"/>
    <w:basedOn w:val="DefaultParagraphFont"/>
    <w:link w:val="Heading3"/>
    <w:uiPriority w:val="9"/>
    <w:rsid w:val="004E1FB3"/>
    <w:rPr>
      <w:rFonts w:asciiTheme="majorHAnsi" w:eastAsiaTheme="majorEastAsia" w:hAnsiTheme="majorHAnsi" w:cstheme="majorBidi"/>
      <w:color w:val="1E5075" w:themeColor="accent1" w:themeShade="7F"/>
      <w:sz w:val="24"/>
      <w:szCs w:val="24"/>
    </w:rPr>
  </w:style>
  <w:style w:type="character" w:styleId="FollowedHyperlink">
    <w:name w:val="FollowedHyperlink"/>
    <w:basedOn w:val="DefaultParagraphFont"/>
    <w:uiPriority w:val="99"/>
    <w:semiHidden/>
    <w:unhideWhenUsed/>
    <w:rsid w:val="00C256FE"/>
    <w:rPr>
      <w:color w:val="003768" w:themeColor="followedHyperlink"/>
      <w:u w:val="single"/>
    </w:rPr>
  </w:style>
  <w:style w:type="character" w:styleId="SubtleEmphasis">
    <w:name w:val="Subtle Emphasis"/>
    <w:basedOn w:val="DefaultParagraphFont"/>
    <w:uiPriority w:val="19"/>
    <w:qFormat/>
    <w:rsid w:val="0076483C"/>
    <w:rPr>
      <w:i/>
      <w:iCs/>
      <w:color w:val="404040" w:themeColor="text1" w:themeTint="BF"/>
    </w:rPr>
  </w:style>
  <w:style w:type="character" w:styleId="Emphasis">
    <w:name w:val="Emphasis"/>
    <w:basedOn w:val="DefaultParagraphFont"/>
    <w:uiPriority w:val="20"/>
    <w:qFormat/>
    <w:rsid w:val="00F66956"/>
    <w:rPr>
      <w:i/>
      <w:iCs/>
    </w:rPr>
  </w:style>
  <w:style w:type="table" w:styleId="ListTable1Light-Accent2">
    <w:name w:val="List Table 1 Light Accent 2"/>
    <w:basedOn w:val="TableNormal"/>
    <w:uiPriority w:val="46"/>
    <w:rsid w:val="00D42169"/>
    <w:pPr>
      <w:spacing w:after="0" w:line="240" w:lineRule="auto"/>
    </w:pPr>
    <w:tblPr>
      <w:tblStyleRowBandSize w:val="1"/>
      <w:tblStyleColBandSize w:val="1"/>
    </w:tblPr>
    <w:tblStylePr w:type="firstRow">
      <w:rPr>
        <w:b/>
        <w:bCs/>
      </w:rPr>
      <w:tblPr/>
      <w:tcPr>
        <w:tcBorders>
          <w:bottom w:val="single" w:sz="4" w:space="0" w:color="FAC177" w:themeColor="accent2" w:themeTint="99"/>
        </w:tcBorders>
      </w:tcPr>
    </w:tblStylePr>
    <w:tblStylePr w:type="lastRow">
      <w:rPr>
        <w:b/>
        <w:bCs/>
      </w:rPr>
      <w:tblPr/>
      <w:tcPr>
        <w:tcBorders>
          <w:top w:val="single" w:sz="4" w:space="0" w:color="FAC177" w:themeColor="accent2" w:themeTint="99"/>
        </w:tcBorders>
      </w:tcPr>
    </w:tblStylePr>
    <w:tblStylePr w:type="firstCol">
      <w:rPr>
        <w:b/>
        <w:bCs/>
      </w:rPr>
    </w:tblStylePr>
    <w:tblStylePr w:type="lastCol">
      <w:rPr>
        <w:b/>
        <w:bCs/>
      </w:rPr>
    </w:tblStylePr>
    <w:tblStylePr w:type="band1Vert">
      <w:tblPr/>
      <w:tcPr>
        <w:shd w:val="clear" w:color="auto" w:fill="FDEAD1" w:themeFill="accent2" w:themeFillTint="33"/>
      </w:tcPr>
    </w:tblStylePr>
    <w:tblStylePr w:type="band1Horz">
      <w:tblPr/>
      <w:tcPr>
        <w:shd w:val="clear" w:color="auto" w:fill="FDEAD1" w:themeFill="accent2" w:themeFillTint="33"/>
      </w:tcPr>
    </w:tblStylePr>
  </w:style>
  <w:style w:type="table" w:styleId="ListTable1Light-Accent1">
    <w:name w:val="List Table 1 Light Accent 1"/>
    <w:basedOn w:val="TableNormal"/>
    <w:uiPriority w:val="46"/>
    <w:rsid w:val="00D42169"/>
    <w:pPr>
      <w:spacing w:after="0" w:line="240" w:lineRule="auto"/>
    </w:pPr>
    <w:tblPr>
      <w:tblStyleRowBandSize w:val="1"/>
      <w:tblStyleColBandSize w:val="1"/>
    </w:tblPr>
    <w:tblStylePr w:type="firstRow">
      <w:rPr>
        <w:b/>
        <w:bCs/>
      </w:rPr>
      <w:tblPr/>
      <w:tcPr>
        <w:tcBorders>
          <w:bottom w:val="single" w:sz="4" w:space="0" w:color="99C5E4" w:themeColor="accent1" w:themeTint="99"/>
        </w:tcBorders>
      </w:tcPr>
    </w:tblStylePr>
    <w:tblStylePr w:type="lastRow">
      <w:rPr>
        <w:b/>
        <w:bCs/>
      </w:rPr>
      <w:tblPr/>
      <w:tcPr>
        <w:tcBorders>
          <w:top w:val="single" w:sz="4" w:space="0" w:color="99C5E4" w:themeColor="accent1" w:themeTint="99"/>
        </w:tcBorders>
      </w:tcPr>
    </w:tblStylePr>
    <w:tblStylePr w:type="firstCol">
      <w:rPr>
        <w:b/>
        <w:bCs/>
      </w:rPr>
    </w:tblStylePr>
    <w:tblStylePr w:type="lastCol">
      <w:rPr>
        <w:b/>
        <w:bCs/>
      </w:rPr>
    </w:tblStylePr>
    <w:tblStylePr w:type="band1Vert">
      <w:tblPr/>
      <w:tcPr>
        <w:shd w:val="clear" w:color="auto" w:fill="DDEBF6" w:themeFill="accent1" w:themeFillTint="33"/>
      </w:tcPr>
    </w:tblStylePr>
    <w:tblStylePr w:type="band1Horz">
      <w:tblPr/>
      <w:tcPr>
        <w:shd w:val="clear" w:color="auto" w:fill="DDEBF6" w:themeFill="accent1" w:themeFillTint="33"/>
      </w:tcPr>
    </w:tblStylePr>
  </w:style>
  <w:style w:type="paragraph" w:styleId="Revision">
    <w:name w:val="Revision"/>
    <w:hidden/>
    <w:uiPriority w:val="99"/>
    <w:semiHidden/>
    <w:rsid w:val="004363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760891">
      <w:bodyDiv w:val="1"/>
      <w:marLeft w:val="0"/>
      <w:marRight w:val="0"/>
      <w:marTop w:val="0"/>
      <w:marBottom w:val="0"/>
      <w:divBdr>
        <w:top w:val="none" w:sz="0" w:space="0" w:color="auto"/>
        <w:left w:val="none" w:sz="0" w:space="0" w:color="auto"/>
        <w:bottom w:val="none" w:sz="0" w:space="0" w:color="auto"/>
        <w:right w:val="none" w:sz="0" w:space="0" w:color="auto"/>
      </w:divBdr>
      <w:divsChild>
        <w:div w:id="855072542">
          <w:marLeft w:val="0"/>
          <w:marRight w:val="0"/>
          <w:marTop w:val="0"/>
          <w:marBottom w:val="0"/>
          <w:divBdr>
            <w:top w:val="none" w:sz="0" w:space="0" w:color="auto"/>
            <w:left w:val="none" w:sz="0" w:space="0" w:color="auto"/>
            <w:bottom w:val="none" w:sz="0" w:space="0" w:color="auto"/>
            <w:right w:val="none" w:sz="0" w:space="0" w:color="auto"/>
          </w:divBdr>
          <w:divsChild>
            <w:div w:id="1204561467">
              <w:marLeft w:val="0"/>
              <w:marRight w:val="0"/>
              <w:marTop w:val="0"/>
              <w:marBottom w:val="0"/>
              <w:divBdr>
                <w:top w:val="none" w:sz="0" w:space="0" w:color="auto"/>
                <w:left w:val="none" w:sz="0" w:space="0" w:color="auto"/>
                <w:bottom w:val="none" w:sz="0" w:space="0" w:color="auto"/>
                <w:right w:val="none" w:sz="0" w:space="0" w:color="auto"/>
              </w:divBdr>
              <w:divsChild>
                <w:div w:id="995375807">
                  <w:marLeft w:val="0"/>
                  <w:marRight w:val="0"/>
                  <w:marTop w:val="0"/>
                  <w:marBottom w:val="0"/>
                  <w:divBdr>
                    <w:top w:val="none" w:sz="0" w:space="0" w:color="auto"/>
                    <w:left w:val="none" w:sz="0" w:space="0" w:color="auto"/>
                    <w:bottom w:val="none" w:sz="0" w:space="0" w:color="auto"/>
                    <w:right w:val="none" w:sz="0" w:space="0" w:color="auto"/>
                  </w:divBdr>
                  <w:divsChild>
                    <w:div w:id="136150473">
                      <w:marLeft w:val="0"/>
                      <w:marRight w:val="0"/>
                      <w:marTop w:val="0"/>
                      <w:marBottom w:val="0"/>
                      <w:divBdr>
                        <w:top w:val="none" w:sz="0" w:space="0" w:color="auto"/>
                        <w:left w:val="none" w:sz="0" w:space="0" w:color="auto"/>
                        <w:bottom w:val="none" w:sz="0" w:space="0" w:color="auto"/>
                        <w:right w:val="none" w:sz="0" w:space="0" w:color="auto"/>
                      </w:divBdr>
                      <w:divsChild>
                        <w:div w:id="232813426">
                          <w:marLeft w:val="0"/>
                          <w:marRight w:val="0"/>
                          <w:marTop w:val="100"/>
                          <w:marBottom w:val="100"/>
                          <w:divBdr>
                            <w:top w:val="none" w:sz="0" w:space="0" w:color="auto"/>
                            <w:left w:val="none" w:sz="0" w:space="0" w:color="auto"/>
                            <w:bottom w:val="none" w:sz="0" w:space="0" w:color="auto"/>
                            <w:right w:val="none" w:sz="0" w:space="0" w:color="auto"/>
                          </w:divBdr>
                          <w:divsChild>
                            <w:div w:id="1385910778">
                              <w:marLeft w:val="0"/>
                              <w:marRight w:val="0"/>
                              <w:marTop w:val="0"/>
                              <w:marBottom w:val="0"/>
                              <w:divBdr>
                                <w:top w:val="none" w:sz="0" w:space="0" w:color="auto"/>
                                <w:left w:val="none" w:sz="0" w:space="0" w:color="auto"/>
                                <w:bottom w:val="none" w:sz="0" w:space="0" w:color="auto"/>
                                <w:right w:val="none" w:sz="0" w:space="0" w:color="auto"/>
                              </w:divBdr>
                              <w:divsChild>
                                <w:div w:id="144187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8970186">
      <w:bodyDiv w:val="1"/>
      <w:marLeft w:val="0"/>
      <w:marRight w:val="0"/>
      <w:marTop w:val="0"/>
      <w:marBottom w:val="0"/>
      <w:divBdr>
        <w:top w:val="none" w:sz="0" w:space="0" w:color="auto"/>
        <w:left w:val="none" w:sz="0" w:space="0" w:color="auto"/>
        <w:bottom w:val="none" w:sz="0" w:space="0" w:color="auto"/>
        <w:right w:val="none" w:sz="0" w:space="0" w:color="auto"/>
      </w:divBdr>
      <w:divsChild>
        <w:div w:id="2013291557">
          <w:marLeft w:val="547"/>
          <w:marRight w:val="0"/>
          <w:marTop w:val="86"/>
          <w:marBottom w:val="240"/>
          <w:divBdr>
            <w:top w:val="none" w:sz="0" w:space="0" w:color="auto"/>
            <w:left w:val="none" w:sz="0" w:space="0" w:color="auto"/>
            <w:bottom w:val="none" w:sz="0" w:space="0" w:color="auto"/>
            <w:right w:val="none" w:sz="0" w:space="0" w:color="auto"/>
          </w:divBdr>
        </w:div>
        <w:div w:id="1137839503">
          <w:marLeft w:val="547"/>
          <w:marRight w:val="0"/>
          <w:marTop w:val="86"/>
          <w:marBottom w:val="240"/>
          <w:divBdr>
            <w:top w:val="none" w:sz="0" w:space="0" w:color="auto"/>
            <w:left w:val="none" w:sz="0" w:space="0" w:color="auto"/>
            <w:bottom w:val="none" w:sz="0" w:space="0" w:color="auto"/>
            <w:right w:val="none" w:sz="0" w:space="0" w:color="auto"/>
          </w:divBdr>
        </w:div>
        <w:div w:id="458457065">
          <w:marLeft w:val="547"/>
          <w:marRight w:val="0"/>
          <w:marTop w:val="86"/>
          <w:marBottom w:val="240"/>
          <w:divBdr>
            <w:top w:val="none" w:sz="0" w:space="0" w:color="auto"/>
            <w:left w:val="none" w:sz="0" w:space="0" w:color="auto"/>
            <w:bottom w:val="none" w:sz="0" w:space="0" w:color="auto"/>
            <w:right w:val="none" w:sz="0" w:space="0" w:color="auto"/>
          </w:divBdr>
        </w:div>
        <w:div w:id="1557932462">
          <w:marLeft w:val="547"/>
          <w:marRight w:val="0"/>
          <w:marTop w:val="86"/>
          <w:marBottom w:val="240"/>
          <w:divBdr>
            <w:top w:val="none" w:sz="0" w:space="0" w:color="auto"/>
            <w:left w:val="none" w:sz="0" w:space="0" w:color="auto"/>
            <w:bottom w:val="none" w:sz="0" w:space="0" w:color="auto"/>
            <w:right w:val="none" w:sz="0" w:space="0" w:color="auto"/>
          </w:divBdr>
        </w:div>
      </w:divsChild>
    </w:div>
    <w:div w:id="361323195">
      <w:bodyDiv w:val="1"/>
      <w:marLeft w:val="0"/>
      <w:marRight w:val="0"/>
      <w:marTop w:val="0"/>
      <w:marBottom w:val="0"/>
      <w:divBdr>
        <w:top w:val="none" w:sz="0" w:space="0" w:color="auto"/>
        <w:left w:val="none" w:sz="0" w:space="0" w:color="auto"/>
        <w:bottom w:val="none" w:sz="0" w:space="0" w:color="auto"/>
        <w:right w:val="none" w:sz="0" w:space="0" w:color="auto"/>
      </w:divBdr>
      <w:divsChild>
        <w:div w:id="1666127133">
          <w:marLeft w:val="1166"/>
          <w:marRight w:val="0"/>
          <w:marTop w:val="86"/>
          <w:marBottom w:val="240"/>
          <w:divBdr>
            <w:top w:val="none" w:sz="0" w:space="0" w:color="auto"/>
            <w:left w:val="none" w:sz="0" w:space="0" w:color="auto"/>
            <w:bottom w:val="none" w:sz="0" w:space="0" w:color="auto"/>
            <w:right w:val="none" w:sz="0" w:space="0" w:color="auto"/>
          </w:divBdr>
        </w:div>
        <w:div w:id="1002784406">
          <w:marLeft w:val="1166"/>
          <w:marRight w:val="0"/>
          <w:marTop w:val="86"/>
          <w:marBottom w:val="240"/>
          <w:divBdr>
            <w:top w:val="none" w:sz="0" w:space="0" w:color="auto"/>
            <w:left w:val="none" w:sz="0" w:space="0" w:color="auto"/>
            <w:bottom w:val="none" w:sz="0" w:space="0" w:color="auto"/>
            <w:right w:val="none" w:sz="0" w:space="0" w:color="auto"/>
          </w:divBdr>
        </w:div>
      </w:divsChild>
    </w:div>
    <w:div w:id="383910059">
      <w:bodyDiv w:val="1"/>
      <w:marLeft w:val="0"/>
      <w:marRight w:val="0"/>
      <w:marTop w:val="0"/>
      <w:marBottom w:val="0"/>
      <w:divBdr>
        <w:top w:val="none" w:sz="0" w:space="0" w:color="auto"/>
        <w:left w:val="none" w:sz="0" w:space="0" w:color="auto"/>
        <w:bottom w:val="none" w:sz="0" w:space="0" w:color="auto"/>
        <w:right w:val="none" w:sz="0" w:space="0" w:color="auto"/>
      </w:divBdr>
    </w:div>
    <w:div w:id="387338161">
      <w:bodyDiv w:val="1"/>
      <w:marLeft w:val="0"/>
      <w:marRight w:val="0"/>
      <w:marTop w:val="0"/>
      <w:marBottom w:val="0"/>
      <w:divBdr>
        <w:top w:val="none" w:sz="0" w:space="0" w:color="auto"/>
        <w:left w:val="none" w:sz="0" w:space="0" w:color="auto"/>
        <w:bottom w:val="none" w:sz="0" w:space="0" w:color="auto"/>
        <w:right w:val="none" w:sz="0" w:space="0" w:color="auto"/>
      </w:divBdr>
    </w:div>
    <w:div w:id="498079564">
      <w:bodyDiv w:val="1"/>
      <w:marLeft w:val="0"/>
      <w:marRight w:val="0"/>
      <w:marTop w:val="0"/>
      <w:marBottom w:val="0"/>
      <w:divBdr>
        <w:top w:val="none" w:sz="0" w:space="0" w:color="auto"/>
        <w:left w:val="none" w:sz="0" w:space="0" w:color="auto"/>
        <w:bottom w:val="none" w:sz="0" w:space="0" w:color="auto"/>
        <w:right w:val="none" w:sz="0" w:space="0" w:color="auto"/>
      </w:divBdr>
      <w:divsChild>
        <w:div w:id="668796507">
          <w:marLeft w:val="360"/>
          <w:marRight w:val="0"/>
          <w:marTop w:val="0"/>
          <w:marBottom w:val="0"/>
          <w:divBdr>
            <w:top w:val="none" w:sz="0" w:space="0" w:color="auto"/>
            <w:left w:val="none" w:sz="0" w:space="0" w:color="auto"/>
            <w:bottom w:val="none" w:sz="0" w:space="0" w:color="auto"/>
            <w:right w:val="none" w:sz="0" w:space="0" w:color="auto"/>
          </w:divBdr>
        </w:div>
        <w:div w:id="848836295">
          <w:marLeft w:val="360"/>
          <w:marRight w:val="0"/>
          <w:marTop w:val="0"/>
          <w:marBottom w:val="0"/>
          <w:divBdr>
            <w:top w:val="none" w:sz="0" w:space="0" w:color="auto"/>
            <w:left w:val="none" w:sz="0" w:space="0" w:color="auto"/>
            <w:bottom w:val="none" w:sz="0" w:space="0" w:color="auto"/>
            <w:right w:val="none" w:sz="0" w:space="0" w:color="auto"/>
          </w:divBdr>
        </w:div>
        <w:div w:id="1809325363">
          <w:marLeft w:val="360"/>
          <w:marRight w:val="0"/>
          <w:marTop w:val="0"/>
          <w:marBottom w:val="0"/>
          <w:divBdr>
            <w:top w:val="none" w:sz="0" w:space="0" w:color="auto"/>
            <w:left w:val="none" w:sz="0" w:space="0" w:color="auto"/>
            <w:bottom w:val="none" w:sz="0" w:space="0" w:color="auto"/>
            <w:right w:val="none" w:sz="0" w:space="0" w:color="auto"/>
          </w:divBdr>
        </w:div>
        <w:div w:id="1613515058">
          <w:marLeft w:val="360"/>
          <w:marRight w:val="0"/>
          <w:marTop w:val="0"/>
          <w:marBottom w:val="0"/>
          <w:divBdr>
            <w:top w:val="none" w:sz="0" w:space="0" w:color="auto"/>
            <w:left w:val="none" w:sz="0" w:space="0" w:color="auto"/>
            <w:bottom w:val="none" w:sz="0" w:space="0" w:color="auto"/>
            <w:right w:val="none" w:sz="0" w:space="0" w:color="auto"/>
          </w:divBdr>
        </w:div>
        <w:div w:id="1047487114">
          <w:marLeft w:val="360"/>
          <w:marRight w:val="0"/>
          <w:marTop w:val="0"/>
          <w:marBottom w:val="0"/>
          <w:divBdr>
            <w:top w:val="none" w:sz="0" w:space="0" w:color="auto"/>
            <w:left w:val="none" w:sz="0" w:space="0" w:color="auto"/>
            <w:bottom w:val="none" w:sz="0" w:space="0" w:color="auto"/>
            <w:right w:val="none" w:sz="0" w:space="0" w:color="auto"/>
          </w:divBdr>
        </w:div>
        <w:div w:id="1834683836">
          <w:marLeft w:val="360"/>
          <w:marRight w:val="0"/>
          <w:marTop w:val="0"/>
          <w:marBottom w:val="0"/>
          <w:divBdr>
            <w:top w:val="none" w:sz="0" w:space="0" w:color="auto"/>
            <w:left w:val="none" w:sz="0" w:space="0" w:color="auto"/>
            <w:bottom w:val="none" w:sz="0" w:space="0" w:color="auto"/>
            <w:right w:val="none" w:sz="0" w:space="0" w:color="auto"/>
          </w:divBdr>
        </w:div>
        <w:div w:id="1396859268">
          <w:marLeft w:val="360"/>
          <w:marRight w:val="0"/>
          <w:marTop w:val="0"/>
          <w:marBottom w:val="0"/>
          <w:divBdr>
            <w:top w:val="none" w:sz="0" w:space="0" w:color="auto"/>
            <w:left w:val="none" w:sz="0" w:space="0" w:color="auto"/>
            <w:bottom w:val="none" w:sz="0" w:space="0" w:color="auto"/>
            <w:right w:val="none" w:sz="0" w:space="0" w:color="auto"/>
          </w:divBdr>
        </w:div>
        <w:div w:id="983314518">
          <w:marLeft w:val="360"/>
          <w:marRight w:val="0"/>
          <w:marTop w:val="0"/>
          <w:marBottom w:val="0"/>
          <w:divBdr>
            <w:top w:val="none" w:sz="0" w:space="0" w:color="auto"/>
            <w:left w:val="none" w:sz="0" w:space="0" w:color="auto"/>
            <w:bottom w:val="none" w:sz="0" w:space="0" w:color="auto"/>
            <w:right w:val="none" w:sz="0" w:space="0" w:color="auto"/>
          </w:divBdr>
        </w:div>
        <w:div w:id="423037400">
          <w:marLeft w:val="360"/>
          <w:marRight w:val="0"/>
          <w:marTop w:val="0"/>
          <w:marBottom w:val="0"/>
          <w:divBdr>
            <w:top w:val="none" w:sz="0" w:space="0" w:color="auto"/>
            <w:left w:val="none" w:sz="0" w:space="0" w:color="auto"/>
            <w:bottom w:val="none" w:sz="0" w:space="0" w:color="auto"/>
            <w:right w:val="none" w:sz="0" w:space="0" w:color="auto"/>
          </w:divBdr>
        </w:div>
      </w:divsChild>
    </w:div>
    <w:div w:id="501160394">
      <w:bodyDiv w:val="1"/>
      <w:marLeft w:val="0"/>
      <w:marRight w:val="0"/>
      <w:marTop w:val="0"/>
      <w:marBottom w:val="0"/>
      <w:divBdr>
        <w:top w:val="none" w:sz="0" w:space="0" w:color="auto"/>
        <w:left w:val="none" w:sz="0" w:space="0" w:color="auto"/>
        <w:bottom w:val="none" w:sz="0" w:space="0" w:color="auto"/>
        <w:right w:val="none" w:sz="0" w:space="0" w:color="auto"/>
      </w:divBdr>
    </w:div>
    <w:div w:id="688142450">
      <w:bodyDiv w:val="1"/>
      <w:marLeft w:val="0"/>
      <w:marRight w:val="0"/>
      <w:marTop w:val="0"/>
      <w:marBottom w:val="0"/>
      <w:divBdr>
        <w:top w:val="none" w:sz="0" w:space="0" w:color="auto"/>
        <w:left w:val="none" w:sz="0" w:space="0" w:color="auto"/>
        <w:bottom w:val="none" w:sz="0" w:space="0" w:color="auto"/>
        <w:right w:val="none" w:sz="0" w:space="0" w:color="auto"/>
      </w:divBdr>
    </w:div>
    <w:div w:id="725492923">
      <w:bodyDiv w:val="1"/>
      <w:marLeft w:val="0"/>
      <w:marRight w:val="0"/>
      <w:marTop w:val="0"/>
      <w:marBottom w:val="0"/>
      <w:divBdr>
        <w:top w:val="none" w:sz="0" w:space="0" w:color="auto"/>
        <w:left w:val="none" w:sz="0" w:space="0" w:color="auto"/>
        <w:bottom w:val="none" w:sz="0" w:space="0" w:color="auto"/>
        <w:right w:val="none" w:sz="0" w:space="0" w:color="auto"/>
      </w:divBdr>
    </w:div>
    <w:div w:id="859005641">
      <w:bodyDiv w:val="1"/>
      <w:marLeft w:val="0"/>
      <w:marRight w:val="0"/>
      <w:marTop w:val="0"/>
      <w:marBottom w:val="0"/>
      <w:divBdr>
        <w:top w:val="none" w:sz="0" w:space="0" w:color="auto"/>
        <w:left w:val="none" w:sz="0" w:space="0" w:color="auto"/>
        <w:bottom w:val="none" w:sz="0" w:space="0" w:color="auto"/>
        <w:right w:val="none" w:sz="0" w:space="0" w:color="auto"/>
      </w:divBdr>
      <w:divsChild>
        <w:div w:id="1357194086">
          <w:marLeft w:val="547"/>
          <w:marRight w:val="0"/>
          <w:marTop w:val="62"/>
          <w:marBottom w:val="240"/>
          <w:divBdr>
            <w:top w:val="none" w:sz="0" w:space="0" w:color="auto"/>
            <w:left w:val="none" w:sz="0" w:space="0" w:color="auto"/>
            <w:bottom w:val="none" w:sz="0" w:space="0" w:color="auto"/>
            <w:right w:val="none" w:sz="0" w:space="0" w:color="auto"/>
          </w:divBdr>
        </w:div>
        <w:div w:id="787624774">
          <w:marLeft w:val="547"/>
          <w:marRight w:val="0"/>
          <w:marTop w:val="62"/>
          <w:marBottom w:val="240"/>
          <w:divBdr>
            <w:top w:val="none" w:sz="0" w:space="0" w:color="auto"/>
            <w:left w:val="none" w:sz="0" w:space="0" w:color="auto"/>
            <w:bottom w:val="none" w:sz="0" w:space="0" w:color="auto"/>
            <w:right w:val="none" w:sz="0" w:space="0" w:color="auto"/>
          </w:divBdr>
        </w:div>
        <w:div w:id="1498182001">
          <w:marLeft w:val="547"/>
          <w:marRight w:val="0"/>
          <w:marTop w:val="62"/>
          <w:marBottom w:val="240"/>
          <w:divBdr>
            <w:top w:val="none" w:sz="0" w:space="0" w:color="auto"/>
            <w:left w:val="none" w:sz="0" w:space="0" w:color="auto"/>
            <w:bottom w:val="none" w:sz="0" w:space="0" w:color="auto"/>
            <w:right w:val="none" w:sz="0" w:space="0" w:color="auto"/>
          </w:divBdr>
        </w:div>
      </w:divsChild>
    </w:div>
    <w:div w:id="1123229317">
      <w:bodyDiv w:val="1"/>
      <w:marLeft w:val="0"/>
      <w:marRight w:val="0"/>
      <w:marTop w:val="0"/>
      <w:marBottom w:val="0"/>
      <w:divBdr>
        <w:top w:val="none" w:sz="0" w:space="0" w:color="auto"/>
        <w:left w:val="none" w:sz="0" w:space="0" w:color="auto"/>
        <w:bottom w:val="none" w:sz="0" w:space="0" w:color="auto"/>
        <w:right w:val="none" w:sz="0" w:space="0" w:color="auto"/>
      </w:divBdr>
      <w:divsChild>
        <w:div w:id="1230725662">
          <w:marLeft w:val="547"/>
          <w:marRight w:val="0"/>
          <w:marTop w:val="115"/>
          <w:marBottom w:val="240"/>
          <w:divBdr>
            <w:top w:val="none" w:sz="0" w:space="0" w:color="auto"/>
            <w:left w:val="none" w:sz="0" w:space="0" w:color="auto"/>
            <w:bottom w:val="none" w:sz="0" w:space="0" w:color="auto"/>
            <w:right w:val="none" w:sz="0" w:space="0" w:color="auto"/>
          </w:divBdr>
        </w:div>
        <w:div w:id="508522565">
          <w:marLeft w:val="547"/>
          <w:marRight w:val="0"/>
          <w:marTop w:val="115"/>
          <w:marBottom w:val="240"/>
          <w:divBdr>
            <w:top w:val="none" w:sz="0" w:space="0" w:color="auto"/>
            <w:left w:val="none" w:sz="0" w:space="0" w:color="auto"/>
            <w:bottom w:val="none" w:sz="0" w:space="0" w:color="auto"/>
            <w:right w:val="none" w:sz="0" w:space="0" w:color="auto"/>
          </w:divBdr>
        </w:div>
      </w:divsChild>
    </w:div>
    <w:div w:id="1141845614">
      <w:bodyDiv w:val="1"/>
      <w:marLeft w:val="0"/>
      <w:marRight w:val="0"/>
      <w:marTop w:val="0"/>
      <w:marBottom w:val="0"/>
      <w:divBdr>
        <w:top w:val="none" w:sz="0" w:space="0" w:color="auto"/>
        <w:left w:val="none" w:sz="0" w:space="0" w:color="auto"/>
        <w:bottom w:val="none" w:sz="0" w:space="0" w:color="auto"/>
        <w:right w:val="none" w:sz="0" w:space="0" w:color="auto"/>
      </w:divBdr>
      <w:divsChild>
        <w:div w:id="467355957">
          <w:marLeft w:val="1354"/>
          <w:marRight w:val="0"/>
          <w:marTop w:val="58"/>
          <w:marBottom w:val="240"/>
          <w:divBdr>
            <w:top w:val="none" w:sz="0" w:space="0" w:color="auto"/>
            <w:left w:val="none" w:sz="0" w:space="0" w:color="auto"/>
            <w:bottom w:val="none" w:sz="0" w:space="0" w:color="auto"/>
            <w:right w:val="none" w:sz="0" w:space="0" w:color="auto"/>
          </w:divBdr>
        </w:div>
        <w:div w:id="797601625">
          <w:marLeft w:val="1354"/>
          <w:marRight w:val="0"/>
          <w:marTop w:val="58"/>
          <w:marBottom w:val="240"/>
          <w:divBdr>
            <w:top w:val="none" w:sz="0" w:space="0" w:color="auto"/>
            <w:left w:val="none" w:sz="0" w:space="0" w:color="auto"/>
            <w:bottom w:val="none" w:sz="0" w:space="0" w:color="auto"/>
            <w:right w:val="none" w:sz="0" w:space="0" w:color="auto"/>
          </w:divBdr>
        </w:div>
        <w:div w:id="2022393753">
          <w:marLeft w:val="1354"/>
          <w:marRight w:val="0"/>
          <w:marTop w:val="58"/>
          <w:marBottom w:val="240"/>
          <w:divBdr>
            <w:top w:val="none" w:sz="0" w:space="0" w:color="auto"/>
            <w:left w:val="none" w:sz="0" w:space="0" w:color="auto"/>
            <w:bottom w:val="none" w:sz="0" w:space="0" w:color="auto"/>
            <w:right w:val="none" w:sz="0" w:space="0" w:color="auto"/>
          </w:divBdr>
        </w:div>
        <w:div w:id="1557081767">
          <w:marLeft w:val="1354"/>
          <w:marRight w:val="0"/>
          <w:marTop w:val="58"/>
          <w:marBottom w:val="240"/>
          <w:divBdr>
            <w:top w:val="none" w:sz="0" w:space="0" w:color="auto"/>
            <w:left w:val="none" w:sz="0" w:space="0" w:color="auto"/>
            <w:bottom w:val="none" w:sz="0" w:space="0" w:color="auto"/>
            <w:right w:val="none" w:sz="0" w:space="0" w:color="auto"/>
          </w:divBdr>
        </w:div>
        <w:div w:id="931427787">
          <w:marLeft w:val="1354"/>
          <w:marRight w:val="0"/>
          <w:marTop w:val="58"/>
          <w:marBottom w:val="240"/>
          <w:divBdr>
            <w:top w:val="none" w:sz="0" w:space="0" w:color="auto"/>
            <w:left w:val="none" w:sz="0" w:space="0" w:color="auto"/>
            <w:bottom w:val="none" w:sz="0" w:space="0" w:color="auto"/>
            <w:right w:val="none" w:sz="0" w:space="0" w:color="auto"/>
          </w:divBdr>
        </w:div>
        <w:div w:id="1869560761">
          <w:marLeft w:val="1354"/>
          <w:marRight w:val="0"/>
          <w:marTop w:val="58"/>
          <w:marBottom w:val="240"/>
          <w:divBdr>
            <w:top w:val="none" w:sz="0" w:space="0" w:color="auto"/>
            <w:left w:val="none" w:sz="0" w:space="0" w:color="auto"/>
            <w:bottom w:val="none" w:sz="0" w:space="0" w:color="auto"/>
            <w:right w:val="none" w:sz="0" w:space="0" w:color="auto"/>
          </w:divBdr>
        </w:div>
      </w:divsChild>
    </w:div>
    <w:div w:id="1172601133">
      <w:bodyDiv w:val="1"/>
      <w:marLeft w:val="0"/>
      <w:marRight w:val="0"/>
      <w:marTop w:val="0"/>
      <w:marBottom w:val="0"/>
      <w:divBdr>
        <w:top w:val="none" w:sz="0" w:space="0" w:color="auto"/>
        <w:left w:val="none" w:sz="0" w:space="0" w:color="auto"/>
        <w:bottom w:val="none" w:sz="0" w:space="0" w:color="auto"/>
        <w:right w:val="none" w:sz="0" w:space="0" w:color="auto"/>
      </w:divBdr>
    </w:div>
    <w:div w:id="1218855341">
      <w:bodyDiv w:val="1"/>
      <w:marLeft w:val="0"/>
      <w:marRight w:val="0"/>
      <w:marTop w:val="0"/>
      <w:marBottom w:val="0"/>
      <w:divBdr>
        <w:top w:val="none" w:sz="0" w:space="0" w:color="auto"/>
        <w:left w:val="none" w:sz="0" w:space="0" w:color="auto"/>
        <w:bottom w:val="none" w:sz="0" w:space="0" w:color="auto"/>
        <w:right w:val="none" w:sz="0" w:space="0" w:color="auto"/>
      </w:divBdr>
      <w:divsChild>
        <w:div w:id="44767115">
          <w:marLeft w:val="720"/>
          <w:marRight w:val="0"/>
          <w:marTop w:val="82"/>
          <w:marBottom w:val="240"/>
          <w:divBdr>
            <w:top w:val="none" w:sz="0" w:space="0" w:color="auto"/>
            <w:left w:val="none" w:sz="0" w:space="0" w:color="auto"/>
            <w:bottom w:val="none" w:sz="0" w:space="0" w:color="auto"/>
            <w:right w:val="none" w:sz="0" w:space="0" w:color="auto"/>
          </w:divBdr>
        </w:div>
      </w:divsChild>
    </w:div>
    <w:div w:id="1227455681">
      <w:bodyDiv w:val="1"/>
      <w:marLeft w:val="0"/>
      <w:marRight w:val="0"/>
      <w:marTop w:val="0"/>
      <w:marBottom w:val="0"/>
      <w:divBdr>
        <w:top w:val="none" w:sz="0" w:space="0" w:color="auto"/>
        <w:left w:val="none" w:sz="0" w:space="0" w:color="auto"/>
        <w:bottom w:val="none" w:sz="0" w:space="0" w:color="auto"/>
        <w:right w:val="none" w:sz="0" w:space="0" w:color="auto"/>
      </w:divBdr>
      <w:divsChild>
        <w:div w:id="1114447285">
          <w:marLeft w:val="547"/>
          <w:marRight w:val="0"/>
          <w:marTop w:val="62"/>
          <w:marBottom w:val="240"/>
          <w:divBdr>
            <w:top w:val="none" w:sz="0" w:space="0" w:color="auto"/>
            <w:left w:val="none" w:sz="0" w:space="0" w:color="auto"/>
            <w:bottom w:val="none" w:sz="0" w:space="0" w:color="auto"/>
            <w:right w:val="none" w:sz="0" w:space="0" w:color="auto"/>
          </w:divBdr>
        </w:div>
        <w:div w:id="1130123671">
          <w:marLeft w:val="547"/>
          <w:marRight w:val="0"/>
          <w:marTop w:val="62"/>
          <w:marBottom w:val="240"/>
          <w:divBdr>
            <w:top w:val="none" w:sz="0" w:space="0" w:color="auto"/>
            <w:left w:val="none" w:sz="0" w:space="0" w:color="auto"/>
            <w:bottom w:val="none" w:sz="0" w:space="0" w:color="auto"/>
            <w:right w:val="none" w:sz="0" w:space="0" w:color="auto"/>
          </w:divBdr>
        </w:div>
        <w:div w:id="2124372929">
          <w:marLeft w:val="547"/>
          <w:marRight w:val="0"/>
          <w:marTop w:val="62"/>
          <w:marBottom w:val="240"/>
          <w:divBdr>
            <w:top w:val="none" w:sz="0" w:space="0" w:color="auto"/>
            <w:left w:val="none" w:sz="0" w:space="0" w:color="auto"/>
            <w:bottom w:val="none" w:sz="0" w:space="0" w:color="auto"/>
            <w:right w:val="none" w:sz="0" w:space="0" w:color="auto"/>
          </w:divBdr>
        </w:div>
        <w:div w:id="1957248326">
          <w:marLeft w:val="547"/>
          <w:marRight w:val="0"/>
          <w:marTop w:val="62"/>
          <w:marBottom w:val="240"/>
          <w:divBdr>
            <w:top w:val="none" w:sz="0" w:space="0" w:color="auto"/>
            <w:left w:val="none" w:sz="0" w:space="0" w:color="auto"/>
            <w:bottom w:val="none" w:sz="0" w:space="0" w:color="auto"/>
            <w:right w:val="none" w:sz="0" w:space="0" w:color="auto"/>
          </w:divBdr>
        </w:div>
      </w:divsChild>
    </w:div>
    <w:div w:id="1228146206">
      <w:bodyDiv w:val="1"/>
      <w:marLeft w:val="0"/>
      <w:marRight w:val="0"/>
      <w:marTop w:val="0"/>
      <w:marBottom w:val="0"/>
      <w:divBdr>
        <w:top w:val="none" w:sz="0" w:space="0" w:color="auto"/>
        <w:left w:val="none" w:sz="0" w:space="0" w:color="auto"/>
        <w:bottom w:val="none" w:sz="0" w:space="0" w:color="auto"/>
        <w:right w:val="none" w:sz="0" w:space="0" w:color="auto"/>
      </w:divBdr>
      <w:divsChild>
        <w:div w:id="796533045">
          <w:marLeft w:val="1166"/>
          <w:marRight w:val="0"/>
          <w:marTop w:val="101"/>
          <w:marBottom w:val="240"/>
          <w:divBdr>
            <w:top w:val="none" w:sz="0" w:space="0" w:color="auto"/>
            <w:left w:val="none" w:sz="0" w:space="0" w:color="auto"/>
            <w:bottom w:val="none" w:sz="0" w:space="0" w:color="auto"/>
            <w:right w:val="none" w:sz="0" w:space="0" w:color="auto"/>
          </w:divBdr>
        </w:div>
        <w:div w:id="244384298">
          <w:marLeft w:val="1166"/>
          <w:marRight w:val="0"/>
          <w:marTop w:val="101"/>
          <w:marBottom w:val="240"/>
          <w:divBdr>
            <w:top w:val="none" w:sz="0" w:space="0" w:color="auto"/>
            <w:left w:val="none" w:sz="0" w:space="0" w:color="auto"/>
            <w:bottom w:val="none" w:sz="0" w:space="0" w:color="auto"/>
            <w:right w:val="none" w:sz="0" w:space="0" w:color="auto"/>
          </w:divBdr>
        </w:div>
        <w:div w:id="82185165">
          <w:marLeft w:val="1166"/>
          <w:marRight w:val="0"/>
          <w:marTop w:val="101"/>
          <w:marBottom w:val="240"/>
          <w:divBdr>
            <w:top w:val="none" w:sz="0" w:space="0" w:color="auto"/>
            <w:left w:val="none" w:sz="0" w:space="0" w:color="auto"/>
            <w:bottom w:val="none" w:sz="0" w:space="0" w:color="auto"/>
            <w:right w:val="none" w:sz="0" w:space="0" w:color="auto"/>
          </w:divBdr>
        </w:div>
      </w:divsChild>
    </w:div>
    <w:div w:id="1358968644">
      <w:bodyDiv w:val="1"/>
      <w:marLeft w:val="0"/>
      <w:marRight w:val="0"/>
      <w:marTop w:val="0"/>
      <w:marBottom w:val="0"/>
      <w:divBdr>
        <w:top w:val="none" w:sz="0" w:space="0" w:color="auto"/>
        <w:left w:val="none" w:sz="0" w:space="0" w:color="auto"/>
        <w:bottom w:val="none" w:sz="0" w:space="0" w:color="auto"/>
        <w:right w:val="none" w:sz="0" w:space="0" w:color="auto"/>
      </w:divBdr>
      <w:divsChild>
        <w:div w:id="1259951442">
          <w:marLeft w:val="547"/>
          <w:marRight w:val="0"/>
          <w:marTop w:val="58"/>
          <w:marBottom w:val="240"/>
          <w:divBdr>
            <w:top w:val="none" w:sz="0" w:space="0" w:color="auto"/>
            <w:left w:val="none" w:sz="0" w:space="0" w:color="auto"/>
            <w:bottom w:val="none" w:sz="0" w:space="0" w:color="auto"/>
            <w:right w:val="none" w:sz="0" w:space="0" w:color="auto"/>
          </w:divBdr>
        </w:div>
        <w:div w:id="1510944538">
          <w:marLeft w:val="547"/>
          <w:marRight w:val="0"/>
          <w:marTop w:val="58"/>
          <w:marBottom w:val="240"/>
          <w:divBdr>
            <w:top w:val="none" w:sz="0" w:space="0" w:color="auto"/>
            <w:left w:val="none" w:sz="0" w:space="0" w:color="auto"/>
            <w:bottom w:val="none" w:sz="0" w:space="0" w:color="auto"/>
            <w:right w:val="none" w:sz="0" w:space="0" w:color="auto"/>
          </w:divBdr>
        </w:div>
        <w:div w:id="1620183335">
          <w:marLeft w:val="547"/>
          <w:marRight w:val="0"/>
          <w:marTop w:val="58"/>
          <w:marBottom w:val="240"/>
          <w:divBdr>
            <w:top w:val="none" w:sz="0" w:space="0" w:color="auto"/>
            <w:left w:val="none" w:sz="0" w:space="0" w:color="auto"/>
            <w:bottom w:val="none" w:sz="0" w:space="0" w:color="auto"/>
            <w:right w:val="none" w:sz="0" w:space="0" w:color="auto"/>
          </w:divBdr>
        </w:div>
        <w:div w:id="384717104">
          <w:marLeft w:val="547"/>
          <w:marRight w:val="0"/>
          <w:marTop w:val="58"/>
          <w:marBottom w:val="240"/>
          <w:divBdr>
            <w:top w:val="none" w:sz="0" w:space="0" w:color="auto"/>
            <w:left w:val="none" w:sz="0" w:space="0" w:color="auto"/>
            <w:bottom w:val="none" w:sz="0" w:space="0" w:color="auto"/>
            <w:right w:val="none" w:sz="0" w:space="0" w:color="auto"/>
          </w:divBdr>
        </w:div>
        <w:div w:id="59912468">
          <w:marLeft w:val="547"/>
          <w:marRight w:val="0"/>
          <w:marTop w:val="58"/>
          <w:marBottom w:val="240"/>
          <w:divBdr>
            <w:top w:val="none" w:sz="0" w:space="0" w:color="auto"/>
            <w:left w:val="none" w:sz="0" w:space="0" w:color="auto"/>
            <w:bottom w:val="none" w:sz="0" w:space="0" w:color="auto"/>
            <w:right w:val="none" w:sz="0" w:space="0" w:color="auto"/>
          </w:divBdr>
        </w:div>
        <w:div w:id="367492887">
          <w:marLeft w:val="547"/>
          <w:marRight w:val="0"/>
          <w:marTop w:val="58"/>
          <w:marBottom w:val="240"/>
          <w:divBdr>
            <w:top w:val="none" w:sz="0" w:space="0" w:color="auto"/>
            <w:left w:val="none" w:sz="0" w:space="0" w:color="auto"/>
            <w:bottom w:val="none" w:sz="0" w:space="0" w:color="auto"/>
            <w:right w:val="none" w:sz="0" w:space="0" w:color="auto"/>
          </w:divBdr>
        </w:div>
        <w:div w:id="1858497309">
          <w:marLeft w:val="547"/>
          <w:marRight w:val="0"/>
          <w:marTop w:val="58"/>
          <w:marBottom w:val="240"/>
          <w:divBdr>
            <w:top w:val="none" w:sz="0" w:space="0" w:color="auto"/>
            <w:left w:val="none" w:sz="0" w:space="0" w:color="auto"/>
            <w:bottom w:val="none" w:sz="0" w:space="0" w:color="auto"/>
            <w:right w:val="none" w:sz="0" w:space="0" w:color="auto"/>
          </w:divBdr>
        </w:div>
        <w:div w:id="1189685440">
          <w:marLeft w:val="547"/>
          <w:marRight w:val="0"/>
          <w:marTop w:val="58"/>
          <w:marBottom w:val="240"/>
          <w:divBdr>
            <w:top w:val="none" w:sz="0" w:space="0" w:color="auto"/>
            <w:left w:val="none" w:sz="0" w:space="0" w:color="auto"/>
            <w:bottom w:val="none" w:sz="0" w:space="0" w:color="auto"/>
            <w:right w:val="none" w:sz="0" w:space="0" w:color="auto"/>
          </w:divBdr>
        </w:div>
        <w:div w:id="1442921211">
          <w:marLeft w:val="547"/>
          <w:marRight w:val="0"/>
          <w:marTop w:val="58"/>
          <w:marBottom w:val="240"/>
          <w:divBdr>
            <w:top w:val="none" w:sz="0" w:space="0" w:color="auto"/>
            <w:left w:val="none" w:sz="0" w:space="0" w:color="auto"/>
            <w:bottom w:val="none" w:sz="0" w:space="0" w:color="auto"/>
            <w:right w:val="none" w:sz="0" w:space="0" w:color="auto"/>
          </w:divBdr>
        </w:div>
      </w:divsChild>
    </w:div>
    <w:div w:id="1389569488">
      <w:bodyDiv w:val="1"/>
      <w:marLeft w:val="0"/>
      <w:marRight w:val="0"/>
      <w:marTop w:val="0"/>
      <w:marBottom w:val="0"/>
      <w:divBdr>
        <w:top w:val="none" w:sz="0" w:space="0" w:color="auto"/>
        <w:left w:val="none" w:sz="0" w:space="0" w:color="auto"/>
        <w:bottom w:val="none" w:sz="0" w:space="0" w:color="auto"/>
        <w:right w:val="none" w:sz="0" w:space="0" w:color="auto"/>
      </w:divBdr>
    </w:div>
    <w:div w:id="1446578798">
      <w:bodyDiv w:val="1"/>
      <w:marLeft w:val="0"/>
      <w:marRight w:val="0"/>
      <w:marTop w:val="0"/>
      <w:marBottom w:val="0"/>
      <w:divBdr>
        <w:top w:val="none" w:sz="0" w:space="0" w:color="auto"/>
        <w:left w:val="none" w:sz="0" w:space="0" w:color="auto"/>
        <w:bottom w:val="none" w:sz="0" w:space="0" w:color="auto"/>
        <w:right w:val="none" w:sz="0" w:space="0" w:color="auto"/>
      </w:divBdr>
    </w:div>
    <w:div w:id="1452549146">
      <w:bodyDiv w:val="1"/>
      <w:marLeft w:val="0"/>
      <w:marRight w:val="0"/>
      <w:marTop w:val="0"/>
      <w:marBottom w:val="0"/>
      <w:divBdr>
        <w:top w:val="none" w:sz="0" w:space="0" w:color="auto"/>
        <w:left w:val="none" w:sz="0" w:space="0" w:color="auto"/>
        <w:bottom w:val="none" w:sz="0" w:space="0" w:color="auto"/>
        <w:right w:val="none" w:sz="0" w:space="0" w:color="auto"/>
      </w:divBdr>
      <w:divsChild>
        <w:div w:id="1126392465">
          <w:marLeft w:val="547"/>
          <w:marRight w:val="0"/>
          <w:marTop w:val="0"/>
          <w:marBottom w:val="0"/>
          <w:divBdr>
            <w:top w:val="none" w:sz="0" w:space="0" w:color="auto"/>
            <w:left w:val="none" w:sz="0" w:space="0" w:color="auto"/>
            <w:bottom w:val="none" w:sz="0" w:space="0" w:color="auto"/>
            <w:right w:val="none" w:sz="0" w:space="0" w:color="auto"/>
          </w:divBdr>
        </w:div>
        <w:div w:id="736049764">
          <w:marLeft w:val="547"/>
          <w:marRight w:val="0"/>
          <w:marTop w:val="0"/>
          <w:marBottom w:val="0"/>
          <w:divBdr>
            <w:top w:val="none" w:sz="0" w:space="0" w:color="auto"/>
            <w:left w:val="none" w:sz="0" w:space="0" w:color="auto"/>
            <w:bottom w:val="none" w:sz="0" w:space="0" w:color="auto"/>
            <w:right w:val="none" w:sz="0" w:space="0" w:color="auto"/>
          </w:divBdr>
        </w:div>
        <w:div w:id="1014068842">
          <w:marLeft w:val="547"/>
          <w:marRight w:val="0"/>
          <w:marTop w:val="0"/>
          <w:marBottom w:val="0"/>
          <w:divBdr>
            <w:top w:val="none" w:sz="0" w:space="0" w:color="auto"/>
            <w:left w:val="none" w:sz="0" w:space="0" w:color="auto"/>
            <w:bottom w:val="none" w:sz="0" w:space="0" w:color="auto"/>
            <w:right w:val="none" w:sz="0" w:space="0" w:color="auto"/>
          </w:divBdr>
        </w:div>
        <w:div w:id="1125544910">
          <w:marLeft w:val="547"/>
          <w:marRight w:val="0"/>
          <w:marTop w:val="0"/>
          <w:marBottom w:val="0"/>
          <w:divBdr>
            <w:top w:val="none" w:sz="0" w:space="0" w:color="auto"/>
            <w:left w:val="none" w:sz="0" w:space="0" w:color="auto"/>
            <w:bottom w:val="none" w:sz="0" w:space="0" w:color="auto"/>
            <w:right w:val="none" w:sz="0" w:space="0" w:color="auto"/>
          </w:divBdr>
        </w:div>
      </w:divsChild>
    </w:div>
    <w:div w:id="1456144875">
      <w:bodyDiv w:val="1"/>
      <w:marLeft w:val="0"/>
      <w:marRight w:val="0"/>
      <w:marTop w:val="0"/>
      <w:marBottom w:val="0"/>
      <w:divBdr>
        <w:top w:val="none" w:sz="0" w:space="0" w:color="auto"/>
        <w:left w:val="none" w:sz="0" w:space="0" w:color="auto"/>
        <w:bottom w:val="none" w:sz="0" w:space="0" w:color="auto"/>
        <w:right w:val="none" w:sz="0" w:space="0" w:color="auto"/>
      </w:divBdr>
    </w:div>
    <w:div w:id="1605186855">
      <w:bodyDiv w:val="1"/>
      <w:marLeft w:val="0"/>
      <w:marRight w:val="0"/>
      <w:marTop w:val="0"/>
      <w:marBottom w:val="0"/>
      <w:divBdr>
        <w:top w:val="none" w:sz="0" w:space="0" w:color="auto"/>
        <w:left w:val="none" w:sz="0" w:space="0" w:color="auto"/>
        <w:bottom w:val="none" w:sz="0" w:space="0" w:color="auto"/>
        <w:right w:val="none" w:sz="0" w:space="0" w:color="auto"/>
      </w:divBdr>
    </w:div>
    <w:div w:id="1751807665">
      <w:bodyDiv w:val="1"/>
      <w:marLeft w:val="0"/>
      <w:marRight w:val="0"/>
      <w:marTop w:val="0"/>
      <w:marBottom w:val="0"/>
      <w:divBdr>
        <w:top w:val="none" w:sz="0" w:space="0" w:color="auto"/>
        <w:left w:val="none" w:sz="0" w:space="0" w:color="auto"/>
        <w:bottom w:val="none" w:sz="0" w:space="0" w:color="auto"/>
        <w:right w:val="none" w:sz="0" w:space="0" w:color="auto"/>
      </w:divBdr>
    </w:div>
    <w:div w:id="1814758530">
      <w:bodyDiv w:val="1"/>
      <w:marLeft w:val="0"/>
      <w:marRight w:val="0"/>
      <w:marTop w:val="0"/>
      <w:marBottom w:val="0"/>
      <w:divBdr>
        <w:top w:val="none" w:sz="0" w:space="0" w:color="auto"/>
        <w:left w:val="none" w:sz="0" w:space="0" w:color="auto"/>
        <w:bottom w:val="none" w:sz="0" w:space="0" w:color="auto"/>
        <w:right w:val="none" w:sz="0" w:space="0" w:color="auto"/>
      </w:divBdr>
    </w:div>
    <w:div w:id="1832407465">
      <w:bodyDiv w:val="1"/>
      <w:marLeft w:val="0"/>
      <w:marRight w:val="0"/>
      <w:marTop w:val="0"/>
      <w:marBottom w:val="0"/>
      <w:divBdr>
        <w:top w:val="none" w:sz="0" w:space="0" w:color="auto"/>
        <w:left w:val="none" w:sz="0" w:space="0" w:color="auto"/>
        <w:bottom w:val="none" w:sz="0" w:space="0" w:color="auto"/>
        <w:right w:val="none" w:sz="0" w:space="0" w:color="auto"/>
      </w:divBdr>
      <w:divsChild>
        <w:div w:id="1254241592">
          <w:marLeft w:val="950"/>
          <w:marRight w:val="0"/>
          <w:marTop w:val="96"/>
          <w:marBottom w:val="180"/>
          <w:divBdr>
            <w:top w:val="none" w:sz="0" w:space="0" w:color="auto"/>
            <w:left w:val="none" w:sz="0" w:space="0" w:color="auto"/>
            <w:bottom w:val="none" w:sz="0" w:space="0" w:color="auto"/>
            <w:right w:val="none" w:sz="0" w:space="0" w:color="auto"/>
          </w:divBdr>
        </w:div>
        <w:div w:id="223100552">
          <w:marLeft w:val="950"/>
          <w:marRight w:val="0"/>
          <w:marTop w:val="96"/>
          <w:marBottom w:val="180"/>
          <w:divBdr>
            <w:top w:val="none" w:sz="0" w:space="0" w:color="auto"/>
            <w:left w:val="none" w:sz="0" w:space="0" w:color="auto"/>
            <w:bottom w:val="none" w:sz="0" w:space="0" w:color="auto"/>
            <w:right w:val="none" w:sz="0" w:space="0" w:color="auto"/>
          </w:divBdr>
        </w:div>
        <w:div w:id="599415981">
          <w:marLeft w:val="950"/>
          <w:marRight w:val="0"/>
          <w:marTop w:val="96"/>
          <w:marBottom w:val="180"/>
          <w:divBdr>
            <w:top w:val="none" w:sz="0" w:space="0" w:color="auto"/>
            <w:left w:val="none" w:sz="0" w:space="0" w:color="auto"/>
            <w:bottom w:val="none" w:sz="0" w:space="0" w:color="auto"/>
            <w:right w:val="none" w:sz="0" w:space="0" w:color="auto"/>
          </w:divBdr>
        </w:div>
      </w:divsChild>
    </w:div>
    <w:div w:id="1876238139">
      <w:bodyDiv w:val="1"/>
      <w:marLeft w:val="0"/>
      <w:marRight w:val="0"/>
      <w:marTop w:val="0"/>
      <w:marBottom w:val="0"/>
      <w:divBdr>
        <w:top w:val="none" w:sz="0" w:space="0" w:color="auto"/>
        <w:left w:val="none" w:sz="0" w:space="0" w:color="auto"/>
        <w:bottom w:val="none" w:sz="0" w:space="0" w:color="auto"/>
        <w:right w:val="none" w:sz="0" w:space="0" w:color="auto"/>
      </w:divBdr>
    </w:div>
    <w:div w:id="1972979689">
      <w:bodyDiv w:val="1"/>
      <w:marLeft w:val="0"/>
      <w:marRight w:val="0"/>
      <w:marTop w:val="0"/>
      <w:marBottom w:val="0"/>
      <w:divBdr>
        <w:top w:val="none" w:sz="0" w:space="0" w:color="auto"/>
        <w:left w:val="none" w:sz="0" w:space="0" w:color="auto"/>
        <w:bottom w:val="none" w:sz="0" w:space="0" w:color="auto"/>
        <w:right w:val="none" w:sz="0" w:space="0" w:color="auto"/>
      </w:divBdr>
      <w:divsChild>
        <w:div w:id="1554922416">
          <w:marLeft w:val="547"/>
          <w:marRight w:val="0"/>
          <w:marTop w:val="96"/>
          <w:marBottom w:val="240"/>
          <w:divBdr>
            <w:top w:val="none" w:sz="0" w:space="0" w:color="auto"/>
            <w:left w:val="none" w:sz="0" w:space="0" w:color="auto"/>
            <w:bottom w:val="none" w:sz="0" w:space="0" w:color="auto"/>
            <w:right w:val="none" w:sz="0" w:space="0" w:color="auto"/>
          </w:divBdr>
        </w:div>
      </w:divsChild>
    </w:div>
    <w:div w:id="2063626973">
      <w:bodyDiv w:val="1"/>
      <w:marLeft w:val="0"/>
      <w:marRight w:val="0"/>
      <w:marTop w:val="0"/>
      <w:marBottom w:val="0"/>
      <w:divBdr>
        <w:top w:val="none" w:sz="0" w:space="0" w:color="auto"/>
        <w:left w:val="none" w:sz="0" w:space="0" w:color="auto"/>
        <w:bottom w:val="none" w:sz="0" w:space="0" w:color="auto"/>
        <w:right w:val="none" w:sz="0" w:space="0" w:color="auto"/>
      </w:divBdr>
      <w:divsChild>
        <w:div w:id="2055152899">
          <w:marLeft w:val="547"/>
          <w:marRight w:val="0"/>
          <w:marTop w:val="101"/>
          <w:marBottom w:val="240"/>
          <w:divBdr>
            <w:top w:val="none" w:sz="0" w:space="0" w:color="auto"/>
            <w:left w:val="none" w:sz="0" w:space="0" w:color="auto"/>
            <w:bottom w:val="none" w:sz="0" w:space="0" w:color="auto"/>
            <w:right w:val="none" w:sz="0" w:space="0" w:color="auto"/>
          </w:divBdr>
        </w:div>
      </w:divsChild>
    </w:div>
    <w:div w:id="2103337016">
      <w:bodyDiv w:val="1"/>
      <w:marLeft w:val="0"/>
      <w:marRight w:val="0"/>
      <w:marTop w:val="0"/>
      <w:marBottom w:val="0"/>
      <w:divBdr>
        <w:top w:val="none" w:sz="0" w:space="0" w:color="auto"/>
        <w:left w:val="none" w:sz="0" w:space="0" w:color="auto"/>
        <w:bottom w:val="none" w:sz="0" w:space="0" w:color="auto"/>
        <w:right w:val="none" w:sz="0" w:space="0" w:color="auto"/>
      </w:divBdr>
    </w:div>
    <w:div w:id="2144614206">
      <w:bodyDiv w:val="1"/>
      <w:marLeft w:val="0"/>
      <w:marRight w:val="0"/>
      <w:marTop w:val="0"/>
      <w:marBottom w:val="0"/>
      <w:divBdr>
        <w:top w:val="none" w:sz="0" w:space="0" w:color="auto"/>
        <w:left w:val="none" w:sz="0" w:space="0" w:color="auto"/>
        <w:bottom w:val="none" w:sz="0" w:space="0" w:color="auto"/>
        <w:right w:val="none" w:sz="0" w:space="0" w:color="auto"/>
      </w:divBdr>
      <w:divsChild>
        <w:div w:id="1006443225">
          <w:marLeft w:val="720"/>
          <w:marRight w:val="0"/>
          <w:marTop w:val="0"/>
          <w:marBottom w:val="0"/>
          <w:divBdr>
            <w:top w:val="none" w:sz="0" w:space="0" w:color="auto"/>
            <w:left w:val="none" w:sz="0" w:space="0" w:color="auto"/>
            <w:bottom w:val="none" w:sz="0" w:space="0" w:color="auto"/>
            <w:right w:val="none" w:sz="0" w:space="0" w:color="auto"/>
          </w:divBdr>
        </w:div>
        <w:div w:id="2087066236">
          <w:marLeft w:val="720"/>
          <w:marRight w:val="0"/>
          <w:marTop w:val="0"/>
          <w:marBottom w:val="0"/>
          <w:divBdr>
            <w:top w:val="none" w:sz="0" w:space="0" w:color="auto"/>
            <w:left w:val="none" w:sz="0" w:space="0" w:color="auto"/>
            <w:bottom w:val="none" w:sz="0" w:space="0" w:color="auto"/>
            <w:right w:val="none" w:sz="0" w:space="0" w:color="auto"/>
          </w:divBdr>
        </w:div>
        <w:div w:id="1104109535">
          <w:marLeft w:val="720"/>
          <w:marRight w:val="0"/>
          <w:marTop w:val="0"/>
          <w:marBottom w:val="0"/>
          <w:divBdr>
            <w:top w:val="none" w:sz="0" w:space="0" w:color="auto"/>
            <w:left w:val="none" w:sz="0" w:space="0" w:color="auto"/>
            <w:bottom w:val="none" w:sz="0" w:space="0" w:color="auto"/>
            <w:right w:val="none" w:sz="0" w:space="0" w:color="auto"/>
          </w:divBdr>
        </w:div>
        <w:div w:id="1926693851">
          <w:marLeft w:val="720"/>
          <w:marRight w:val="0"/>
          <w:marTop w:val="0"/>
          <w:marBottom w:val="0"/>
          <w:divBdr>
            <w:top w:val="none" w:sz="0" w:space="0" w:color="auto"/>
            <w:left w:val="none" w:sz="0" w:space="0" w:color="auto"/>
            <w:bottom w:val="none" w:sz="0" w:space="0" w:color="auto"/>
            <w:right w:val="none" w:sz="0" w:space="0" w:color="auto"/>
          </w:divBdr>
        </w:div>
        <w:div w:id="142642160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vWjKWpf9kM" TargetMode="External"/><Relationship Id="rId13" Type="http://schemas.openxmlformats.org/officeDocument/2006/relationships/hyperlink" Target="https://www.youtube.com/watch?v=iKaOERRKjI4&amp;t=5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4vWjKWpf9k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KaOERRKjI4&amp;t=5s" TargetMode="External"/><Relationship Id="rId5" Type="http://schemas.openxmlformats.org/officeDocument/2006/relationships/webSettings" Target="webSettings.xml"/><Relationship Id="rId15" Type="http://schemas.openxmlformats.org/officeDocument/2006/relationships/hyperlink" Target="https://www.youtube.com/watch?v=iKaOERRKjI4&amp;t=5s" TargetMode="External"/><Relationship Id="rId10" Type="http://schemas.openxmlformats.org/officeDocument/2006/relationships/hyperlink" Target="https://www.youtube.com/watch?v=kmZPxY0BJi4"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utube.com/watch?v=6GkaWBq0CE4" TargetMode="External"/><Relationship Id="rId14" Type="http://schemas.openxmlformats.org/officeDocument/2006/relationships/hyperlink" Target="https://www.youtube.com/watch?v=4vWjKWpf9k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lnh">
      <a:dk1>
        <a:sysClr val="windowText" lastClr="000000"/>
      </a:dk1>
      <a:lt1>
        <a:sysClr val="window" lastClr="FFFFFF"/>
      </a:lt1>
      <a:dk2>
        <a:srgbClr val="003768"/>
      </a:dk2>
      <a:lt2>
        <a:srgbClr val="E7E6E6"/>
      </a:lt2>
      <a:accent1>
        <a:srgbClr val="569FD3"/>
      </a:accent1>
      <a:accent2>
        <a:srgbClr val="F8981D"/>
      </a:accent2>
      <a:accent3>
        <a:srgbClr val="5F6062"/>
      </a:accent3>
      <a:accent4>
        <a:srgbClr val="EEB211"/>
      </a:accent4>
      <a:accent5>
        <a:srgbClr val="B2BB1E"/>
      </a:accent5>
      <a:accent6>
        <a:srgbClr val="91278F"/>
      </a:accent6>
      <a:hlink>
        <a:srgbClr val="569FD3"/>
      </a:hlink>
      <a:folHlink>
        <a:srgbClr val="003768"/>
      </a:folHlink>
    </a:clrScheme>
    <a:fontScheme name="Custom 1">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6B74C-DE3E-4EF5-8F9D-258B0F6A4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2057</Words>
  <Characters>11731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Franza</dc:creator>
  <cp:keywords/>
  <dc:description/>
  <cp:lastModifiedBy>Jessica Lee</cp:lastModifiedBy>
  <cp:revision>2</cp:revision>
  <dcterms:created xsi:type="dcterms:W3CDTF">2025-06-18T18:21:00Z</dcterms:created>
  <dcterms:modified xsi:type="dcterms:W3CDTF">2025-06-18T18:21:00Z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NextReviewDate">
    <vt:lpwstr/>
  </property>
  <property fmtid="{D5CDD505-2E9C-101B-9397-08002B2CF9AE}" pid="3" name="MC_Number">
    <vt:lpwstr>TRN-0242</vt:lpwstr>
  </property>
  <property fmtid="{D5CDD505-2E9C-101B-9397-08002B2CF9AE}" pid="4" name="MC_Owner">
    <vt:lpwstr>Doc Admin</vt:lpwstr>
  </property>
  <property fmtid="{D5CDD505-2E9C-101B-9397-08002B2CF9AE}" pid="5" name="MC_CF_Training Delivery System">
    <vt:lpwstr>Other</vt:lpwstr>
  </property>
  <property fmtid="{D5CDD505-2E9C-101B-9397-08002B2CF9AE}" pid="6" name="MC_CF_Language">
    <vt:lpwstr>EN</vt:lpwstr>
  </property>
  <property fmtid="{D5CDD505-2E9C-101B-9397-08002B2CF9AE}" pid="7" name="MC_CF_Target Audience">
    <vt:lpwstr>External</vt:lpwstr>
  </property>
  <property fmtid="{D5CDD505-2E9C-101B-9397-08002B2CF9AE}" pid="8" name="MC_Title">
    <vt:lpwstr>Lesson Plan: Organ and Tissue Donation Referral - for Healthcare Facilities</vt:lpwstr>
  </property>
  <property fmtid="{D5CDD505-2E9C-101B-9397-08002B2CF9AE}" pid="9" name="MC_EffectiveDate">
    <vt:lpwstr>17 Jun 2025</vt:lpwstr>
  </property>
  <property fmtid="{D5CDD505-2E9C-101B-9397-08002B2CF9AE}" pid="10" name="MC_ReleaseDate">
    <vt:lpwstr>17 Jun 2025</vt:lpwstr>
  </property>
  <property fmtid="{D5CDD505-2E9C-101B-9397-08002B2CF9AE}" pid="11" name="MC_Vault">
    <vt:lpwstr>Basic Unpublished-Release</vt:lpwstr>
  </property>
  <property fmtid="{D5CDD505-2E9C-101B-9397-08002B2CF9AE}" pid="12" name="MC_CF_Training Material Type">
    <vt:lpwstr>CE Program</vt:lpwstr>
  </property>
  <property fmtid="{D5CDD505-2E9C-101B-9397-08002B2CF9AE}" pid="13" name="MC_Notes">
    <vt:lpwstr/>
  </property>
  <property fmtid="{D5CDD505-2E9C-101B-9397-08002B2CF9AE}" pid="14" name="MC_Revision">
    <vt:lpwstr>01</vt:lpwstr>
  </property>
  <property fmtid="{D5CDD505-2E9C-101B-9397-08002B2CF9AE}" pid="15" name="MC_Author">
    <vt:lpwstr>SYSADMIN</vt:lpwstr>
  </property>
  <property fmtid="{D5CDD505-2E9C-101B-9397-08002B2CF9AE}" pid="16" name="MC_CreatedDate">
    <vt:lpwstr>03 Jun 2025</vt:lpwstr>
  </property>
  <property fmtid="{D5CDD505-2E9C-101B-9397-08002B2CF9AE}" pid="17" name="MC_ExpirationDate">
    <vt:lpwstr/>
  </property>
  <property fmtid="{D5CDD505-2E9C-101B-9397-08002B2CF9AE}" pid="18" name="MC_Status">
    <vt:lpwstr>Release</vt:lpwstr>
  </property>
</Properties>
</file>